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0DCF" w14:textId="000301B2" w:rsidR="00200EBF" w:rsidRPr="00A85A40" w:rsidRDefault="00200EBF" w:rsidP="00FC7C12">
      <w:pPr>
        <w:rPr>
          <w:rFonts w:cstheme="minorHAnsi"/>
          <w:b/>
          <w:sz w:val="22"/>
          <w:szCs w:val="22"/>
          <w:u w:val="single"/>
        </w:rPr>
      </w:pPr>
    </w:p>
    <w:p w14:paraId="0E64C6A9" w14:textId="4B25EF54" w:rsidR="00883F3E" w:rsidRPr="00A85A40" w:rsidRDefault="00883F3E" w:rsidP="00FC7C12">
      <w:pPr>
        <w:rPr>
          <w:rFonts w:cstheme="minorHAnsi"/>
          <w:b/>
          <w:sz w:val="22"/>
          <w:szCs w:val="22"/>
          <w:u w:val="single"/>
        </w:rPr>
      </w:pPr>
    </w:p>
    <w:p w14:paraId="56D90253" w14:textId="77777777" w:rsidR="00883F3E" w:rsidRPr="00A85A40" w:rsidRDefault="00883F3E" w:rsidP="00883F3E">
      <w:pPr>
        <w:jc w:val="center"/>
        <w:rPr>
          <w:rFonts w:cstheme="minorHAnsi"/>
          <w:b/>
          <w:sz w:val="22"/>
          <w:szCs w:val="22"/>
        </w:rPr>
      </w:pPr>
    </w:p>
    <w:p w14:paraId="095B3815" w14:textId="5E3B0DCE" w:rsidR="00883F3E" w:rsidRPr="00A85A40" w:rsidRDefault="00883F3E" w:rsidP="00883F3E">
      <w:pPr>
        <w:jc w:val="center"/>
        <w:rPr>
          <w:rFonts w:cstheme="minorHAnsi"/>
          <w:b/>
          <w:sz w:val="22"/>
          <w:szCs w:val="22"/>
        </w:rPr>
      </w:pPr>
      <w:r w:rsidRPr="00A85A40">
        <w:rPr>
          <w:rFonts w:cstheme="minorHAnsi"/>
          <w:b/>
          <w:sz w:val="22"/>
          <w:szCs w:val="22"/>
        </w:rPr>
        <w:t xml:space="preserve">“Tribute to Our </w:t>
      </w:r>
      <w:proofErr w:type="spellStart"/>
      <w:r w:rsidRPr="00A85A40">
        <w:rPr>
          <w:rFonts w:cstheme="minorHAnsi"/>
          <w:b/>
          <w:sz w:val="22"/>
          <w:szCs w:val="22"/>
        </w:rPr>
        <w:t>Sheroes</w:t>
      </w:r>
      <w:proofErr w:type="spellEnd"/>
      <w:r w:rsidRPr="00A85A40">
        <w:rPr>
          <w:rFonts w:cstheme="minorHAnsi"/>
          <w:b/>
          <w:sz w:val="22"/>
          <w:szCs w:val="22"/>
        </w:rPr>
        <w:t>” Talking Points</w:t>
      </w:r>
    </w:p>
    <w:p w14:paraId="6DAB95AE" w14:textId="41DDBC50" w:rsidR="00654B32" w:rsidRPr="00A85A40" w:rsidRDefault="00654B32" w:rsidP="00A85A40">
      <w:pPr>
        <w:rPr>
          <w:rFonts w:cstheme="minorHAnsi"/>
          <w:b/>
          <w:sz w:val="22"/>
          <w:szCs w:val="22"/>
        </w:rPr>
      </w:pPr>
      <w:r w:rsidRPr="00A85A40">
        <w:rPr>
          <w:rFonts w:cstheme="minorHAnsi"/>
          <w:b/>
          <w:sz w:val="22"/>
          <w:szCs w:val="22"/>
        </w:rPr>
        <w:br/>
        <w:t>Tell me a bit about the campaign.</w:t>
      </w:r>
    </w:p>
    <w:p w14:paraId="2F32CC6A" w14:textId="6E5EE12A" w:rsidR="006E6973" w:rsidRDefault="00067B34" w:rsidP="00A85A40">
      <w:pPr>
        <w:pStyle w:val="ListParagraph"/>
        <w:numPr>
          <w:ilvl w:val="0"/>
          <w:numId w:val="2"/>
        </w:numPr>
        <w:rPr>
          <w:rFonts w:cstheme="minorHAnsi"/>
          <w:sz w:val="22"/>
          <w:szCs w:val="22"/>
        </w:rPr>
      </w:pPr>
      <w:r>
        <w:rPr>
          <w:rFonts w:cstheme="minorHAnsi"/>
          <w:sz w:val="22"/>
          <w:szCs w:val="22"/>
        </w:rPr>
        <w:t xml:space="preserve">The “Tribute to Our </w:t>
      </w:r>
      <w:proofErr w:type="spellStart"/>
      <w:r>
        <w:rPr>
          <w:rFonts w:cstheme="minorHAnsi"/>
          <w:sz w:val="22"/>
          <w:szCs w:val="22"/>
        </w:rPr>
        <w:t>Sheroes</w:t>
      </w:r>
      <w:proofErr w:type="spellEnd"/>
      <w:r>
        <w:rPr>
          <w:rFonts w:cstheme="minorHAnsi"/>
          <w:sz w:val="22"/>
          <w:szCs w:val="22"/>
        </w:rPr>
        <w:t>” campaign is an extension of AARP and the Ad Council’s “Saving for Retirement” public service campaign, which launched in 2017</w:t>
      </w:r>
      <w:r w:rsidR="0096581E">
        <w:rPr>
          <w:rFonts w:cstheme="minorHAnsi"/>
          <w:sz w:val="22"/>
          <w:szCs w:val="22"/>
        </w:rPr>
        <w:t>,</w:t>
      </w:r>
      <w:r>
        <w:rPr>
          <w:rFonts w:cstheme="minorHAnsi"/>
          <w:sz w:val="22"/>
          <w:szCs w:val="22"/>
        </w:rPr>
        <w:t xml:space="preserve"> with a </w:t>
      </w:r>
      <w:r w:rsidR="00883F3E" w:rsidRPr="00A85A40">
        <w:rPr>
          <w:rFonts w:cstheme="minorHAnsi"/>
          <w:sz w:val="22"/>
          <w:szCs w:val="22"/>
        </w:rPr>
        <w:t>focus on helping diverse audiences feel confident and prepared as they reach retirement</w:t>
      </w:r>
      <w:r>
        <w:rPr>
          <w:rFonts w:cstheme="minorHAnsi"/>
          <w:sz w:val="22"/>
          <w:szCs w:val="22"/>
        </w:rPr>
        <w:t xml:space="preserve"> age.</w:t>
      </w:r>
    </w:p>
    <w:p w14:paraId="27BDF2A7" w14:textId="6489C995" w:rsidR="00067B34" w:rsidRPr="00A85A40" w:rsidRDefault="00C97766" w:rsidP="00A85A40">
      <w:pPr>
        <w:pStyle w:val="ListParagraph"/>
        <w:numPr>
          <w:ilvl w:val="0"/>
          <w:numId w:val="2"/>
        </w:numPr>
        <w:rPr>
          <w:rFonts w:cstheme="minorHAnsi"/>
          <w:sz w:val="22"/>
          <w:szCs w:val="22"/>
        </w:rPr>
      </w:pPr>
      <w:r>
        <w:rPr>
          <w:rFonts w:cstheme="minorHAnsi"/>
          <w:sz w:val="22"/>
          <w:szCs w:val="22"/>
        </w:rPr>
        <w:t>Created by marketing and communications firm JOY Collective, th</w:t>
      </w:r>
      <w:r w:rsidR="00067B34" w:rsidRPr="00D12CBA">
        <w:rPr>
          <w:rFonts w:cstheme="minorHAnsi"/>
          <w:sz w:val="22"/>
          <w:szCs w:val="22"/>
        </w:rPr>
        <w:t xml:space="preserve">e goal of “Tribute to Our </w:t>
      </w:r>
      <w:proofErr w:type="spellStart"/>
      <w:r w:rsidR="00067B34" w:rsidRPr="00D12CBA">
        <w:rPr>
          <w:rFonts w:cstheme="minorHAnsi"/>
          <w:sz w:val="22"/>
          <w:szCs w:val="22"/>
        </w:rPr>
        <w:t>Sheroes</w:t>
      </w:r>
      <w:proofErr w:type="spellEnd"/>
      <w:r w:rsidR="00067B34" w:rsidRPr="00D12CBA">
        <w:rPr>
          <w:rFonts w:cstheme="minorHAnsi"/>
          <w:sz w:val="22"/>
          <w:szCs w:val="22"/>
        </w:rPr>
        <w:t xml:space="preserve">” is to </w:t>
      </w:r>
      <w:r w:rsidR="00067B34">
        <w:rPr>
          <w:rFonts w:cstheme="minorHAnsi"/>
          <w:sz w:val="22"/>
          <w:szCs w:val="22"/>
        </w:rPr>
        <w:t xml:space="preserve">help </w:t>
      </w:r>
      <w:r w:rsidR="00067B34" w:rsidRPr="00D12CBA">
        <w:rPr>
          <w:rFonts w:cstheme="minorHAnsi"/>
          <w:sz w:val="22"/>
          <w:szCs w:val="22"/>
        </w:rPr>
        <w:t xml:space="preserve">Black women </w:t>
      </w:r>
      <w:r w:rsidR="00067B34">
        <w:rPr>
          <w:rFonts w:cstheme="minorHAnsi"/>
          <w:sz w:val="22"/>
          <w:szCs w:val="22"/>
        </w:rPr>
        <w:t xml:space="preserve">feel empowered and prepared as they approach saving for retirement. The campaign promotes </w:t>
      </w:r>
      <w:r w:rsidR="00C42367">
        <w:rPr>
          <w:rFonts w:cstheme="minorHAnsi"/>
          <w:sz w:val="22"/>
          <w:szCs w:val="22"/>
        </w:rPr>
        <w:t xml:space="preserve">the online resources made available at </w:t>
      </w:r>
      <w:r w:rsidR="00067B34">
        <w:rPr>
          <w:rFonts w:cstheme="minorHAnsi"/>
          <w:sz w:val="22"/>
          <w:szCs w:val="22"/>
        </w:rPr>
        <w:t>AceYourRetirement.org/</w:t>
      </w:r>
      <w:proofErr w:type="spellStart"/>
      <w:r w:rsidR="00067B34">
        <w:rPr>
          <w:rFonts w:cstheme="minorHAnsi"/>
          <w:sz w:val="22"/>
          <w:szCs w:val="22"/>
        </w:rPr>
        <w:t>Shero</w:t>
      </w:r>
      <w:proofErr w:type="spellEnd"/>
      <w:r w:rsidR="00067B34">
        <w:rPr>
          <w:rFonts w:cstheme="minorHAnsi"/>
          <w:sz w:val="22"/>
          <w:szCs w:val="22"/>
        </w:rPr>
        <w:t xml:space="preserve">, that includes </w:t>
      </w:r>
      <w:r w:rsidR="00067B34" w:rsidRPr="00D12CBA">
        <w:rPr>
          <w:rFonts w:cstheme="minorHAnsi"/>
          <w:sz w:val="22"/>
          <w:szCs w:val="22"/>
        </w:rPr>
        <w:t>free, personalized retirement savings tips</w:t>
      </w:r>
    </w:p>
    <w:p w14:paraId="4BFC84E4" w14:textId="53B63CB4" w:rsidR="009F17A8" w:rsidRPr="00A85A40" w:rsidRDefault="009F17A8" w:rsidP="00A85A40">
      <w:pPr>
        <w:pStyle w:val="ListParagraph"/>
        <w:numPr>
          <w:ilvl w:val="0"/>
          <w:numId w:val="2"/>
        </w:numPr>
        <w:rPr>
          <w:rFonts w:cstheme="minorHAnsi"/>
          <w:sz w:val="22"/>
          <w:szCs w:val="22"/>
        </w:rPr>
      </w:pPr>
      <w:r w:rsidRPr="00A85A40">
        <w:rPr>
          <w:rFonts w:cstheme="minorHAnsi"/>
          <w:sz w:val="22"/>
          <w:szCs w:val="22"/>
        </w:rPr>
        <w:t xml:space="preserve">Black women take care of themselves, their families and their communities. They deserve to be </w:t>
      </w:r>
      <w:r w:rsidR="00067B34">
        <w:rPr>
          <w:rFonts w:cstheme="minorHAnsi"/>
          <w:sz w:val="22"/>
          <w:szCs w:val="22"/>
        </w:rPr>
        <w:t>happy and feel prepared</w:t>
      </w:r>
      <w:r w:rsidR="00067B34" w:rsidRPr="00A85A40">
        <w:rPr>
          <w:rFonts w:cstheme="minorHAnsi"/>
          <w:sz w:val="22"/>
          <w:szCs w:val="22"/>
        </w:rPr>
        <w:t xml:space="preserve"> </w:t>
      </w:r>
      <w:r w:rsidRPr="00A85A40">
        <w:rPr>
          <w:rFonts w:cstheme="minorHAnsi"/>
          <w:sz w:val="22"/>
          <w:szCs w:val="22"/>
        </w:rPr>
        <w:t>in their retirement</w:t>
      </w:r>
      <w:r w:rsidR="00067B34">
        <w:rPr>
          <w:rFonts w:cstheme="minorHAnsi"/>
          <w:sz w:val="22"/>
          <w:szCs w:val="22"/>
        </w:rPr>
        <w:t xml:space="preserve">. This campaign celebrates the work they do and highlights how </w:t>
      </w:r>
      <w:r w:rsidR="002244B5">
        <w:rPr>
          <w:rFonts w:cstheme="minorHAnsi"/>
          <w:sz w:val="22"/>
          <w:szCs w:val="22"/>
        </w:rPr>
        <w:t xml:space="preserve">the resources found on </w:t>
      </w:r>
      <w:r w:rsidR="00067B34">
        <w:rPr>
          <w:rFonts w:cstheme="minorHAnsi"/>
          <w:sz w:val="22"/>
          <w:szCs w:val="22"/>
        </w:rPr>
        <w:t>AceYourRetirement.org/</w:t>
      </w:r>
      <w:proofErr w:type="spellStart"/>
      <w:r w:rsidR="00067B34">
        <w:rPr>
          <w:rFonts w:cstheme="minorHAnsi"/>
          <w:sz w:val="22"/>
          <w:szCs w:val="22"/>
        </w:rPr>
        <w:t>Shero</w:t>
      </w:r>
      <w:proofErr w:type="spellEnd"/>
      <w:r w:rsidR="00067B34">
        <w:rPr>
          <w:rFonts w:cstheme="minorHAnsi"/>
          <w:sz w:val="22"/>
          <w:szCs w:val="22"/>
        </w:rPr>
        <w:t xml:space="preserve"> can help Black women boost their retirement savings. </w:t>
      </w:r>
    </w:p>
    <w:p w14:paraId="1B371A31" w14:textId="0FD6A6C1" w:rsidR="00654B32" w:rsidRPr="00A85A40" w:rsidRDefault="00CE22D2" w:rsidP="00A85A40">
      <w:pPr>
        <w:pStyle w:val="ListParagraph"/>
        <w:numPr>
          <w:ilvl w:val="0"/>
          <w:numId w:val="2"/>
        </w:numPr>
        <w:rPr>
          <w:rFonts w:cstheme="minorHAnsi"/>
          <w:sz w:val="22"/>
          <w:szCs w:val="22"/>
        </w:rPr>
      </w:pPr>
      <w:r w:rsidRPr="00A85A40">
        <w:rPr>
          <w:rFonts w:cstheme="minorHAnsi"/>
          <w:sz w:val="22"/>
          <w:szCs w:val="22"/>
        </w:rPr>
        <w:t>Black women are thinking constructively about their futures, but don’t always know trusted resources or tools to leverage</w:t>
      </w:r>
      <w:r w:rsidR="00654B32">
        <w:rPr>
          <w:rFonts w:cstheme="minorHAnsi"/>
          <w:sz w:val="22"/>
          <w:szCs w:val="22"/>
        </w:rPr>
        <w:t>.</w:t>
      </w:r>
      <w:r w:rsidR="00067B34">
        <w:rPr>
          <w:rFonts w:cstheme="minorHAnsi"/>
          <w:sz w:val="22"/>
          <w:szCs w:val="22"/>
        </w:rPr>
        <w:t xml:space="preserve"> </w:t>
      </w:r>
      <w:r w:rsidR="00654B32" w:rsidRPr="00A85A40">
        <w:rPr>
          <w:rFonts w:cstheme="minorHAnsi"/>
          <w:b/>
          <w:bCs/>
          <w:sz w:val="22"/>
          <w:szCs w:val="22"/>
        </w:rPr>
        <w:br/>
      </w:r>
    </w:p>
    <w:p w14:paraId="1B4961D2" w14:textId="3BBF2E6F" w:rsidR="00654B32" w:rsidRPr="00A85A40" w:rsidRDefault="00654B32" w:rsidP="00A85A40">
      <w:pPr>
        <w:rPr>
          <w:rFonts w:cstheme="minorHAnsi"/>
          <w:b/>
          <w:sz w:val="22"/>
          <w:szCs w:val="22"/>
        </w:rPr>
      </w:pPr>
      <w:r>
        <w:rPr>
          <w:rFonts w:cstheme="minorHAnsi"/>
          <w:b/>
          <w:sz w:val="22"/>
          <w:szCs w:val="22"/>
        </w:rPr>
        <w:t>What makes this campaign so special?</w:t>
      </w:r>
    </w:p>
    <w:p w14:paraId="0C4B84F2" w14:textId="472F3D34" w:rsidR="00B134B8" w:rsidRDefault="009F17A8" w:rsidP="0017285B">
      <w:pPr>
        <w:pStyle w:val="ListParagraph"/>
        <w:numPr>
          <w:ilvl w:val="0"/>
          <w:numId w:val="2"/>
        </w:numPr>
        <w:rPr>
          <w:rFonts w:cstheme="minorHAnsi"/>
          <w:sz w:val="22"/>
          <w:szCs w:val="22"/>
        </w:rPr>
      </w:pPr>
      <w:r w:rsidRPr="002244B5">
        <w:rPr>
          <w:rFonts w:cstheme="minorHAnsi"/>
          <w:sz w:val="22"/>
          <w:szCs w:val="22"/>
        </w:rPr>
        <w:t xml:space="preserve">This campaign was crafted by Black women who have a personal connection with the issue. </w:t>
      </w:r>
    </w:p>
    <w:p w14:paraId="7A4BBCB8" w14:textId="77777777" w:rsidR="0017285B" w:rsidRPr="002244B5" w:rsidRDefault="0017285B" w:rsidP="0017285B">
      <w:pPr>
        <w:pStyle w:val="ListParagraph"/>
        <w:rPr>
          <w:rFonts w:cstheme="minorHAnsi"/>
          <w:sz w:val="22"/>
          <w:szCs w:val="22"/>
        </w:rPr>
      </w:pPr>
    </w:p>
    <w:p w14:paraId="4E372C0A" w14:textId="77777777" w:rsidR="00B134B8" w:rsidRPr="003E660B" w:rsidRDefault="00B134B8" w:rsidP="00B134B8">
      <w:pPr>
        <w:rPr>
          <w:rFonts w:cstheme="minorHAnsi"/>
          <w:sz w:val="22"/>
          <w:szCs w:val="22"/>
        </w:rPr>
      </w:pPr>
      <w:r w:rsidRPr="003E660B">
        <w:rPr>
          <w:rFonts w:cstheme="minorHAnsi"/>
          <w:b/>
          <w:bCs/>
          <w:sz w:val="22"/>
          <w:szCs w:val="22"/>
        </w:rPr>
        <w:t>Why is it important to target African American / Black women?</w:t>
      </w:r>
    </w:p>
    <w:p w14:paraId="35A1594B" w14:textId="77777777" w:rsidR="00B134B8" w:rsidRPr="003E660B" w:rsidRDefault="00B134B8" w:rsidP="0017285B">
      <w:pPr>
        <w:numPr>
          <w:ilvl w:val="0"/>
          <w:numId w:val="14"/>
        </w:numPr>
        <w:rPr>
          <w:rFonts w:cstheme="minorHAnsi"/>
          <w:sz w:val="22"/>
          <w:szCs w:val="22"/>
        </w:rPr>
      </w:pPr>
      <w:r w:rsidRPr="003E660B">
        <w:rPr>
          <w:rFonts w:cstheme="minorHAnsi"/>
          <w:sz w:val="22"/>
          <w:szCs w:val="22"/>
        </w:rPr>
        <w:t>Women of color tend to prioritize their families and loved ones before their own needs.</w:t>
      </w:r>
    </w:p>
    <w:p w14:paraId="09EB6E09" w14:textId="7639C064" w:rsidR="00B134B8" w:rsidRDefault="00B134B8" w:rsidP="0017285B">
      <w:pPr>
        <w:numPr>
          <w:ilvl w:val="0"/>
          <w:numId w:val="14"/>
        </w:numPr>
        <w:rPr>
          <w:rFonts w:cstheme="minorHAnsi"/>
          <w:sz w:val="22"/>
          <w:szCs w:val="22"/>
        </w:rPr>
      </w:pPr>
      <w:r w:rsidRPr="003E660B">
        <w:rPr>
          <w:rFonts w:cstheme="minorHAnsi"/>
          <w:sz w:val="22"/>
          <w:szCs w:val="22"/>
        </w:rPr>
        <w:t xml:space="preserve">Building off of research data and cultural insights, we realized this was a market we wanted to speak to uniquely in our campaign. It was important to us that </w:t>
      </w:r>
      <w:r>
        <w:rPr>
          <w:rFonts w:cstheme="minorHAnsi"/>
          <w:sz w:val="22"/>
          <w:szCs w:val="22"/>
        </w:rPr>
        <w:t>Black women</w:t>
      </w:r>
      <w:r w:rsidRPr="003E660B">
        <w:rPr>
          <w:rFonts w:cstheme="minorHAnsi"/>
          <w:sz w:val="22"/>
          <w:szCs w:val="22"/>
        </w:rPr>
        <w:t xml:space="preserve"> see </w:t>
      </w:r>
      <w:r>
        <w:rPr>
          <w:rFonts w:cstheme="minorHAnsi"/>
          <w:sz w:val="22"/>
          <w:szCs w:val="22"/>
        </w:rPr>
        <w:t>themselves</w:t>
      </w:r>
      <w:r w:rsidRPr="003E660B">
        <w:rPr>
          <w:rFonts w:cstheme="minorHAnsi"/>
          <w:sz w:val="22"/>
          <w:szCs w:val="22"/>
        </w:rPr>
        <w:t xml:space="preserve"> in our </w:t>
      </w:r>
      <w:proofErr w:type="gramStart"/>
      <w:r w:rsidRPr="003E660B">
        <w:rPr>
          <w:rFonts w:cstheme="minorHAnsi"/>
          <w:sz w:val="22"/>
          <w:szCs w:val="22"/>
        </w:rPr>
        <w:t>ads</w:t>
      </w:r>
      <w:proofErr w:type="gramEnd"/>
      <w:r w:rsidRPr="003E660B">
        <w:rPr>
          <w:rFonts w:cstheme="minorHAnsi"/>
          <w:sz w:val="22"/>
          <w:szCs w:val="22"/>
        </w:rPr>
        <w:t xml:space="preserve"> so </w:t>
      </w:r>
      <w:r>
        <w:rPr>
          <w:rFonts w:cstheme="minorHAnsi"/>
          <w:sz w:val="22"/>
          <w:szCs w:val="22"/>
        </w:rPr>
        <w:t>they</w:t>
      </w:r>
      <w:r w:rsidRPr="003E660B">
        <w:rPr>
          <w:rFonts w:cstheme="minorHAnsi"/>
          <w:sz w:val="22"/>
          <w:szCs w:val="22"/>
        </w:rPr>
        <w:t xml:space="preserve"> take full advantage of the available resources at AceYourRetirement.org/</w:t>
      </w:r>
      <w:proofErr w:type="spellStart"/>
      <w:r w:rsidRPr="003E660B">
        <w:rPr>
          <w:rFonts w:cstheme="minorHAnsi"/>
          <w:sz w:val="22"/>
          <w:szCs w:val="22"/>
        </w:rPr>
        <w:t>Shero</w:t>
      </w:r>
      <w:proofErr w:type="spellEnd"/>
    </w:p>
    <w:p w14:paraId="27E9164E" w14:textId="77777777" w:rsidR="00B134B8" w:rsidRDefault="00B134B8" w:rsidP="0017285B">
      <w:pPr>
        <w:numPr>
          <w:ilvl w:val="0"/>
          <w:numId w:val="14"/>
        </w:numPr>
        <w:rPr>
          <w:rFonts w:cstheme="minorHAnsi"/>
          <w:sz w:val="22"/>
          <w:szCs w:val="22"/>
        </w:rPr>
      </w:pPr>
      <w:r>
        <w:rPr>
          <w:rFonts w:cstheme="minorHAnsi"/>
          <w:sz w:val="22"/>
          <w:szCs w:val="22"/>
        </w:rPr>
        <w:t>A few supporting stats:</w:t>
      </w:r>
    </w:p>
    <w:p w14:paraId="3409694E" w14:textId="77777777" w:rsidR="00B134B8" w:rsidRPr="005A0650" w:rsidRDefault="00B134B8" w:rsidP="0017285B">
      <w:pPr>
        <w:pStyle w:val="ListParagraph"/>
        <w:numPr>
          <w:ilvl w:val="1"/>
          <w:numId w:val="14"/>
        </w:numPr>
        <w:rPr>
          <w:rFonts w:eastAsia="Times New Roman" w:cstheme="minorHAnsi"/>
          <w:sz w:val="22"/>
          <w:szCs w:val="22"/>
        </w:rPr>
      </w:pPr>
      <w:r w:rsidRPr="005A0650">
        <w:rPr>
          <w:rFonts w:eastAsia="Times New Roman" w:cstheme="minorHAnsi"/>
          <w:sz w:val="22"/>
          <w:szCs w:val="22"/>
          <w:shd w:val="clear" w:color="auto" w:fill="FFFFFF"/>
        </w:rPr>
        <w:t>African American women face both racial and gender discrimination in the labor market. Despite having higher labor force participation rates than white women, African American women face substantially greater unemployment levels and part-time employment when they want full-time jobs. (Urban.org)</w:t>
      </w:r>
    </w:p>
    <w:p w14:paraId="6819AD4D" w14:textId="77777777" w:rsidR="00B134B8" w:rsidRPr="005A0650" w:rsidRDefault="00B134B8" w:rsidP="0017285B">
      <w:pPr>
        <w:pStyle w:val="ListParagraph"/>
        <w:numPr>
          <w:ilvl w:val="1"/>
          <w:numId w:val="14"/>
        </w:numPr>
        <w:rPr>
          <w:rFonts w:cstheme="minorHAnsi"/>
          <w:sz w:val="22"/>
          <w:szCs w:val="22"/>
        </w:rPr>
      </w:pPr>
      <w:r w:rsidRPr="005A0650">
        <w:rPr>
          <w:rFonts w:cstheme="minorHAnsi"/>
          <w:sz w:val="22"/>
          <w:szCs w:val="22"/>
        </w:rPr>
        <w:t xml:space="preserve">Compared with white men and women, African American women have higher unemployment rates and lower wages at every education level and occupation. </w:t>
      </w:r>
      <w:r w:rsidRPr="005A0650">
        <w:rPr>
          <w:rFonts w:eastAsia="Times New Roman" w:cstheme="minorHAnsi"/>
          <w:sz w:val="22"/>
          <w:szCs w:val="22"/>
          <w:shd w:val="clear" w:color="auto" w:fill="FFFFFF"/>
        </w:rPr>
        <w:t>(Urban.org)</w:t>
      </w:r>
    </w:p>
    <w:p w14:paraId="3C1A4641" w14:textId="77777777" w:rsidR="00B134B8" w:rsidRPr="005A0650" w:rsidRDefault="00B134B8" w:rsidP="00B134B8">
      <w:pPr>
        <w:pStyle w:val="ListParagraph"/>
        <w:numPr>
          <w:ilvl w:val="2"/>
          <w:numId w:val="14"/>
        </w:numPr>
        <w:rPr>
          <w:rFonts w:cstheme="minorHAnsi"/>
          <w:sz w:val="22"/>
          <w:szCs w:val="22"/>
        </w:rPr>
      </w:pPr>
      <w:r w:rsidRPr="005A0650">
        <w:rPr>
          <w:rFonts w:cstheme="minorHAnsi"/>
          <w:sz w:val="22"/>
          <w:szCs w:val="22"/>
        </w:rPr>
        <w:lastRenderedPageBreak/>
        <w:t>Black women typically have to work an additional seven to eight months to earn what white male peers make in one year (EqualPayToday.org)</w:t>
      </w:r>
    </w:p>
    <w:p w14:paraId="5705F8F0" w14:textId="77777777" w:rsidR="00B134B8" w:rsidRPr="005A0650" w:rsidRDefault="00B134B8" w:rsidP="00B134B8">
      <w:pPr>
        <w:pStyle w:val="ListParagraph"/>
        <w:numPr>
          <w:ilvl w:val="2"/>
          <w:numId w:val="14"/>
        </w:numPr>
        <w:rPr>
          <w:rFonts w:cstheme="minorHAnsi"/>
          <w:sz w:val="22"/>
          <w:szCs w:val="22"/>
        </w:rPr>
      </w:pPr>
      <w:r w:rsidRPr="005A0650">
        <w:rPr>
          <w:rFonts w:cstheme="minorHAnsi"/>
          <w:sz w:val="22"/>
          <w:szCs w:val="22"/>
        </w:rPr>
        <w:t>Fifty-seven percent of Black households have no retirement savings, compared to 44 percent of the general population. Among those with retirement savings, the average for black households is $23,000, vs. $154,000 for white households (Prudential Financial)</w:t>
      </w:r>
    </w:p>
    <w:p w14:paraId="1B2BFA6A" w14:textId="77777777" w:rsidR="00B134B8" w:rsidRPr="005A0650" w:rsidRDefault="00B134B8" w:rsidP="00B134B8">
      <w:pPr>
        <w:pStyle w:val="ListParagraph"/>
        <w:numPr>
          <w:ilvl w:val="2"/>
          <w:numId w:val="14"/>
        </w:numPr>
        <w:rPr>
          <w:rFonts w:eastAsia="Times New Roman" w:cstheme="minorHAnsi"/>
          <w:sz w:val="22"/>
          <w:szCs w:val="22"/>
        </w:rPr>
      </w:pPr>
      <w:r w:rsidRPr="005A0650">
        <w:rPr>
          <w:rFonts w:eastAsia="Times New Roman" w:cstheme="minorHAnsi"/>
          <w:sz w:val="22"/>
          <w:szCs w:val="22"/>
        </w:rPr>
        <w:t>Only 35 percent of African-Americans believe they are doing a good job of preparing for retirement (MassMutual)</w:t>
      </w:r>
    </w:p>
    <w:p w14:paraId="01326537" w14:textId="6F5F1DF5" w:rsidR="00B134B8" w:rsidRPr="00C03749" w:rsidRDefault="00B134B8" w:rsidP="00B134B8">
      <w:pPr>
        <w:pStyle w:val="ListParagraph"/>
        <w:numPr>
          <w:ilvl w:val="2"/>
          <w:numId w:val="14"/>
        </w:numPr>
        <w:rPr>
          <w:rFonts w:eastAsia="Times New Roman" w:cstheme="minorHAnsi"/>
          <w:sz w:val="22"/>
          <w:szCs w:val="22"/>
        </w:rPr>
      </w:pPr>
      <w:r w:rsidRPr="00C03749">
        <w:rPr>
          <w:rFonts w:eastAsia="Times New Roman" w:cstheme="minorHAnsi"/>
          <w:sz w:val="22"/>
          <w:szCs w:val="22"/>
        </w:rPr>
        <w:t xml:space="preserve">33 percent </w:t>
      </w:r>
      <w:r w:rsidR="002244B5" w:rsidRPr="00C03749">
        <w:rPr>
          <w:rFonts w:eastAsia="Times New Roman" w:cstheme="minorHAnsi"/>
          <w:sz w:val="22"/>
          <w:szCs w:val="22"/>
        </w:rPr>
        <w:t xml:space="preserve">of </w:t>
      </w:r>
      <w:proofErr w:type="gramStart"/>
      <w:r w:rsidR="002244B5" w:rsidRPr="00C03749">
        <w:rPr>
          <w:rFonts w:eastAsia="Times New Roman" w:cstheme="minorHAnsi"/>
          <w:sz w:val="22"/>
          <w:szCs w:val="22"/>
        </w:rPr>
        <w:t>African-Americans</w:t>
      </w:r>
      <w:proofErr w:type="gramEnd"/>
      <w:r w:rsidR="002244B5" w:rsidRPr="00C03749">
        <w:rPr>
          <w:rFonts w:eastAsia="Times New Roman" w:cstheme="minorHAnsi"/>
          <w:sz w:val="22"/>
          <w:szCs w:val="22"/>
        </w:rPr>
        <w:t xml:space="preserve"> </w:t>
      </w:r>
      <w:r w:rsidRPr="00C03749">
        <w:rPr>
          <w:rFonts w:eastAsia="Times New Roman" w:cstheme="minorHAnsi"/>
          <w:sz w:val="22"/>
          <w:szCs w:val="22"/>
        </w:rPr>
        <w:t>have less than one month of funds saved for a crisis </w:t>
      </w:r>
      <w:r w:rsidR="008606C9" w:rsidRPr="00C03749">
        <w:rPr>
          <w:rFonts w:eastAsia="Times New Roman" w:cstheme="minorHAnsi"/>
          <w:sz w:val="22"/>
          <w:szCs w:val="22"/>
        </w:rPr>
        <w:t>(MassMutual)</w:t>
      </w:r>
    </w:p>
    <w:p w14:paraId="0561A502" w14:textId="258B3ADF" w:rsidR="00B134B8" w:rsidRDefault="00B134B8" w:rsidP="00B134B8">
      <w:pPr>
        <w:pStyle w:val="ListParagraph"/>
        <w:numPr>
          <w:ilvl w:val="2"/>
          <w:numId w:val="14"/>
        </w:numPr>
        <w:rPr>
          <w:rFonts w:eastAsia="Times New Roman" w:cstheme="minorHAnsi"/>
          <w:sz w:val="22"/>
          <w:szCs w:val="22"/>
        </w:rPr>
      </w:pPr>
      <w:r w:rsidRPr="00C03749">
        <w:rPr>
          <w:rFonts w:eastAsia="Times New Roman" w:cstheme="minorHAnsi"/>
          <w:sz w:val="22"/>
          <w:szCs w:val="22"/>
        </w:rPr>
        <w:t>Less than 25 percent have amassed more than six months of emergency savings.</w:t>
      </w:r>
      <w:r w:rsidR="008606C9" w:rsidRPr="008606C9">
        <w:rPr>
          <w:rFonts w:eastAsia="Times New Roman" w:cstheme="minorHAnsi"/>
          <w:sz w:val="22"/>
          <w:szCs w:val="22"/>
        </w:rPr>
        <w:t xml:space="preserve"> </w:t>
      </w:r>
      <w:r w:rsidR="008606C9" w:rsidRPr="005A0650">
        <w:rPr>
          <w:rFonts w:eastAsia="Times New Roman" w:cstheme="minorHAnsi"/>
          <w:sz w:val="22"/>
          <w:szCs w:val="22"/>
        </w:rPr>
        <w:t>(MassMutual)</w:t>
      </w:r>
      <w:r>
        <w:rPr>
          <w:rFonts w:eastAsia="Times New Roman" w:cstheme="minorHAnsi"/>
          <w:sz w:val="22"/>
          <w:szCs w:val="22"/>
        </w:rPr>
        <w:br/>
      </w:r>
    </w:p>
    <w:p w14:paraId="73A31F5A" w14:textId="193F60BE" w:rsidR="00654B32" w:rsidRPr="00654B32" w:rsidRDefault="00654B32" w:rsidP="00A85A40">
      <w:pPr>
        <w:rPr>
          <w:rFonts w:cstheme="minorHAnsi"/>
          <w:sz w:val="22"/>
          <w:szCs w:val="22"/>
        </w:rPr>
      </w:pPr>
      <w:r>
        <w:rPr>
          <w:rFonts w:cstheme="minorHAnsi"/>
          <w:b/>
          <w:bCs/>
          <w:sz w:val="22"/>
          <w:szCs w:val="22"/>
        </w:rPr>
        <w:t>Where should I go if I want more information?</w:t>
      </w:r>
    </w:p>
    <w:p w14:paraId="4B7B36B6" w14:textId="77777777" w:rsidR="00654B32" w:rsidRPr="005A0650" w:rsidRDefault="00654B32" w:rsidP="00A85A40">
      <w:pPr>
        <w:pStyle w:val="ListParagraph"/>
        <w:numPr>
          <w:ilvl w:val="0"/>
          <w:numId w:val="5"/>
        </w:numPr>
        <w:rPr>
          <w:rFonts w:cstheme="minorHAnsi"/>
          <w:b/>
          <w:sz w:val="22"/>
          <w:szCs w:val="22"/>
        </w:rPr>
      </w:pPr>
      <w:r w:rsidRPr="005A0650">
        <w:rPr>
          <w:rFonts w:cstheme="minorHAnsi"/>
          <w:sz w:val="22"/>
          <w:szCs w:val="22"/>
        </w:rPr>
        <w:t xml:space="preserve">Go to </w:t>
      </w:r>
      <w:hyperlink r:id="rId11" w:history="1">
        <w:r w:rsidRPr="005A0650">
          <w:rPr>
            <w:rStyle w:val="Hyperlink"/>
            <w:rFonts w:cstheme="minorHAnsi"/>
            <w:sz w:val="22"/>
            <w:szCs w:val="22"/>
          </w:rPr>
          <w:t>www.AceYourRetirement.org/Shero</w:t>
        </w:r>
      </w:hyperlink>
      <w:r w:rsidRPr="005A0650">
        <w:rPr>
          <w:rFonts w:cstheme="minorHAnsi"/>
          <w:sz w:val="22"/>
          <w:szCs w:val="22"/>
        </w:rPr>
        <w:t xml:space="preserve"> to prepare for your retirement today</w:t>
      </w:r>
    </w:p>
    <w:p w14:paraId="2FFC7211" w14:textId="77777777" w:rsidR="0017285B" w:rsidRPr="0017285B" w:rsidRDefault="00654B32" w:rsidP="00A85A40">
      <w:pPr>
        <w:pStyle w:val="ListParagraph"/>
        <w:numPr>
          <w:ilvl w:val="0"/>
          <w:numId w:val="5"/>
        </w:numPr>
        <w:rPr>
          <w:rFonts w:cstheme="minorHAnsi"/>
          <w:b/>
          <w:sz w:val="22"/>
          <w:szCs w:val="22"/>
        </w:rPr>
      </w:pPr>
      <w:r w:rsidRPr="005A0650">
        <w:rPr>
          <w:rFonts w:cstheme="minorHAnsi"/>
          <w:sz w:val="22"/>
          <w:szCs w:val="22"/>
        </w:rPr>
        <w:t>Check out AceYourRetirement.org/</w:t>
      </w:r>
      <w:proofErr w:type="spellStart"/>
      <w:r w:rsidRPr="005A0650">
        <w:rPr>
          <w:rFonts w:cstheme="minorHAnsi"/>
          <w:sz w:val="22"/>
          <w:szCs w:val="22"/>
        </w:rPr>
        <w:t>Shero</w:t>
      </w:r>
      <w:proofErr w:type="spellEnd"/>
      <w:r w:rsidRPr="005A0650">
        <w:rPr>
          <w:rFonts w:cstheme="minorHAnsi"/>
          <w:sz w:val="22"/>
          <w:szCs w:val="22"/>
        </w:rPr>
        <w:t xml:space="preserve"> to make a plan for your future now. </w:t>
      </w:r>
    </w:p>
    <w:p w14:paraId="5068E652" w14:textId="77777777" w:rsidR="0017285B" w:rsidRPr="0017285B" w:rsidRDefault="00BF5B4F" w:rsidP="00A85A40">
      <w:pPr>
        <w:pStyle w:val="ListParagraph"/>
        <w:numPr>
          <w:ilvl w:val="0"/>
          <w:numId w:val="5"/>
        </w:numPr>
        <w:rPr>
          <w:rFonts w:cstheme="minorHAnsi"/>
          <w:b/>
          <w:sz w:val="22"/>
          <w:szCs w:val="22"/>
        </w:rPr>
      </w:pPr>
      <w:r w:rsidRPr="0017285B">
        <w:rPr>
          <w:rFonts w:cstheme="minorHAnsi"/>
          <w:caps/>
          <w:sz w:val="22"/>
          <w:szCs w:val="22"/>
        </w:rPr>
        <w:t>a</w:t>
      </w:r>
      <w:r w:rsidR="00654B32" w:rsidRPr="0017285B">
        <w:rPr>
          <w:rFonts w:cstheme="minorHAnsi"/>
          <w:sz w:val="22"/>
          <w:szCs w:val="22"/>
        </w:rPr>
        <w:t xml:space="preserve"> free, three-minute online chat and customized tips, resources and personalized strategies to </w:t>
      </w:r>
      <w:r w:rsidR="0096581E" w:rsidRPr="0017285B">
        <w:rPr>
          <w:rFonts w:cstheme="minorHAnsi"/>
          <w:sz w:val="22"/>
          <w:szCs w:val="22"/>
        </w:rPr>
        <w:t xml:space="preserve">help </w:t>
      </w:r>
      <w:r w:rsidR="00654B32" w:rsidRPr="0017285B">
        <w:rPr>
          <w:rFonts w:cstheme="minorHAnsi"/>
          <w:sz w:val="22"/>
          <w:szCs w:val="22"/>
        </w:rPr>
        <w:t>enhance or begin retirement savings</w:t>
      </w:r>
      <w:r w:rsidRPr="0017285B">
        <w:rPr>
          <w:rFonts w:cstheme="minorHAnsi"/>
          <w:sz w:val="22"/>
          <w:szCs w:val="22"/>
        </w:rPr>
        <w:t xml:space="preserve"> is available at AceYourRetirement.org/</w:t>
      </w:r>
      <w:proofErr w:type="spellStart"/>
      <w:r w:rsidRPr="0017285B">
        <w:rPr>
          <w:rFonts w:cstheme="minorHAnsi"/>
          <w:sz w:val="22"/>
          <w:szCs w:val="22"/>
        </w:rPr>
        <w:t>Shero</w:t>
      </w:r>
      <w:proofErr w:type="spellEnd"/>
      <w:r w:rsidRPr="0017285B">
        <w:rPr>
          <w:rFonts w:cstheme="minorHAnsi"/>
          <w:sz w:val="22"/>
          <w:szCs w:val="22"/>
        </w:rPr>
        <w:t>.</w:t>
      </w:r>
    </w:p>
    <w:p w14:paraId="259362BF" w14:textId="77777777" w:rsidR="0017285B" w:rsidRDefault="0017285B" w:rsidP="0017285B">
      <w:pPr>
        <w:rPr>
          <w:rFonts w:cstheme="minorHAnsi"/>
          <w:b/>
          <w:bCs/>
          <w:sz w:val="22"/>
          <w:szCs w:val="22"/>
        </w:rPr>
      </w:pPr>
    </w:p>
    <w:p w14:paraId="37C01F42" w14:textId="4D1123B3" w:rsidR="00654B32" w:rsidRPr="0017285B" w:rsidRDefault="00654B32" w:rsidP="0017285B">
      <w:pPr>
        <w:rPr>
          <w:rFonts w:cstheme="minorHAnsi"/>
          <w:b/>
          <w:sz w:val="22"/>
          <w:szCs w:val="22"/>
        </w:rPr>
      </w:pPr>
      <w:r w:rsidRPr="0017285B">
        <w:rPr>
          <w:rFonts w:cstheme="minorHAnsi"/>
          <w:b/>
          <w:bCs/>
          <w:sz w:val="22"/>
          <w:szCs w:val="22"/>
        </w:rPr>
        <w:t>What tools will this site provide consumers with?</w:t>
      </w:r>
    </w:p>
    <w:p w14:paraId="3B35376B" w14:textId="21E70024" w:rsidR="00067B34" w:rsidRDefault="00BF5B4F" w:rsidP="00C97766">
      <w:pPr>
        <w:numPr>
          <w:ilvl w:val="0"/>
          <w:numId w:val="7"/>
        </w:numPr>
        <w:rPr>
          <w:rFonts w:cstheme="minorHAnsi"/>
          <w:sz w:val="22"/>
          <w:szCs w:val="22"/>
        </w:rPr>
      </w:pPr>
      <w:r>
        <w:rPr>
          <w:rFonts w:cstheme="minorHAnsi"/>
          <w:sz w:val="22"/>
          <w:szCs w:val="22"/>
        </w:rPr>
        <w:t>F</w:t>
      </w:r>
      <w:r w:rsidR="00654B32" w:rsidRPr="00654B32">
        <w:rPr>
          <w:rFonts w:cstheme="minorHAnsi"/>
          <w:sz w:val="22"/>
          <w:szCs w:val="22"/>
        </w:rPr>
        <w:t>ree online resource</w:t>
      </w:r>
      <w:r>
        <w:rPr>
          <w:rFonts w:cstheme="minorHAnsi"/>
          <w:sz w:val="22"/>
          <w:szCs w:val="22"/>
        </w:rPr>
        <w:t xml:space="preserve">s are available at </w:t>
      </w:r>
      <w:r w:rsidRPr="00654B32">
        <w:rPr>
          <w:rFonts w:cstheme="minorHAnsi"/>
          <w:sz w:val="22"/>
          <w:szCs w:val="22"/>
        </w:rPr>
        <w:t>Ac</w:t>
      </w:r>
      <w:r>
        <w:rPr>
          <w:rFonts w:cstheme="minorHAnsi"/>
          <w:sz w:val="22"/>
          <w:szCs w:val="22"/>
        </w:rPr>
        <w:t>eYourRetirement.org/</w:t>
      </w:r>
      <w:proofErr w:type="spellStart"/>
      <w:r>
        <w:rPr>
          <w:rFonts w:cstheme="minorHAnsi"/>
          <w:sz w:val="22"/>
          <w:szCs w:val="22"/>
        </w:rPr>
        <w:t>Shero</w:t>
      </w:r>
      <w:proofErr w:type="spellEnd"/>
      <w:r w:rsidR="0017285B">
        <w:rPr>
          <w:rFonts w:cstheme="minorHAnsi"/>
          <w:sz w:val="22"/>
          <w:szCs w:val="22"/>
        </w:rPr>
        <w:t>. C</w:t>
      </w:r>
      <w:r w:rsidR="00654B32" w:rsidRPr="00654B32">
        <w:rPr>
          <w:rFonts w:cstheme="minorHAnsi"/>
          <w:sz w:val="22"/>
          <w:szCs w:val="22"/>
        </w:rPr>
        <w:t xml:space="preserve">onsumers </w:t>
      </w:r>
      <w:r w:rsidR="0017285B">
        <w:rPr>
          <w:rFonts w:cstheme="minorHAnsi"/>
          <w:sz w:val="22"/>
          <w:szCs w:val="22"/>
        </w:rPr>
        <w:t xml:space="preserve">are asked </w:t>
      </w:r>
      <w:r w:rsidR="00654B32" w:rsidRPr="00654B32">
        <w:rPr>
          <w:rFonts w:cstheme="minorHAnsi"/>
          <w:sz w:val="22"/>
          <w:szCs w:val="22"/>
        </w:rPr>
        <w:t xml:space="preserve">to answer </w:t>
      </w:r>
      <w:r w:rsidR="0096581E">
        <w:rPr>
          <w:rFonts w:cstheme="minorHAnsi"/>
          <w:sz w:val="22"/>
          <w:szCs w:val="22"/>
        </w:rPr>
        <w:t xml:space="preserve">simple </w:t>
      </w:r>
      <w:r w:rsidR="00654B32" w:rsidRPr="00654B32">
        <w:rPr>
          <w:rFonts w:cstheme="minorHAnsi"/>
          <w:sz w:val="22"/>
          <w:szCs w:val="22"/>
        </w:rPr>
        <w:t xml:space="preserve">questions about their current financial picture and future retirement plans. Based on those inputs, the system creates a personalized set of tips with links to additional resources to assist them with their retirement </w:t>
      </w:r>
      <w:r w:rsidR="0096581E">
        <w:rPr>
          <w:rFonts w:cstheme="minorHAnsi"/>
          <w:sz w:val="22"/>
          <w:szCs w:val="22"/>
        </w:rPr>
        <w:t xml:space="preserve">savings </w:t>
      </w:r>
      <w:r w:rsidR="00654B32" w:rsidRPr="00654B32">
        <w:rPr>
          <w:rFonts w:cstheme="minorHAnsi"/>
          <w:sz w:val="22"/>
          <w:szCs w:val="22"/>
        </w:rPr>
        <w:t>planning.</w:t>
      </w:r>
    </w:p>
    <w:p w14:paraId="607BED68" w14:textId="35FD2824" w:rsidR="00654B32" w:rsidRPr="0017285B" w:rsidRDefault="00BF5B4F" w:rsidP="0017285B">
      <w:pPr>
        <w:pStyle w:val="ListParagraph"/>
        <w:numPr>
          <w:ilvl w:val="0"/>
          <w:numId w:val="7"/>
        </w:numPr>
        <w:rPr>
          <w:rFonts w:cstheme="minorHAnsi"/>
          <w:sz w:val="22"/>
          <w:szCs w:val="22"/>
        </w:rPr>
      </w:pPr>
      <w:r>
        <w:rPr>
          <w:rFonts w:cstheme="minorHAnsi"/>
          <w:sz w:val="22"/>
          <w:szCs w:val="22"/>
        </w:rPr>
        <w:t xml:space="preserve">The </w:t>
      </w:r>
      <w:r w:rsidR="00067B34">
        <w:rPr>
          <w:rFonts w:cstheme="minorHAnsi"/>
          <w:sz w:val="22"/>
          <w:szCs w:val="22"/>
        </w:rPr>
        <w:t>resource</w:t>
      </w:r>
      <w:r>
        <w:rPr>
          <w:rFonts w:cstheme="minorHAnsi"/>
          <w:sz w:val="22"/>
          <w:szCs w:val="22"/>
        </w:rPr>
        <w:t>s found at AceYourRetirement.org</w:t>
      </w:r>
      <w:r w:rsidR="00067B34">
        <w:rPr>
          <w:rFonts w:cstheme="minorHAnsi"/>
          <w:sz w:val="22"/>
          <w:szCs w:val="22"/>
        </w:rPr>
        <w:t xml:space="preserve"> </w:t>
      </w:r>
      <w:r>
        <w:rPr>
          <w:rFonts w:cstheme="minorHAnsi"/>
          <w:sz w:val="22"/>
          <w:szCs w:val="22"/>
        </w:rPr>
        <w:t xml:space="preserve">are valuable </w:t>
      </w:r>
      <w:r w:rsidR="00067B34">
        <w:rPr>
          <w:rFonts w:cstheme="minorHAnsi"/>
          <w:sz w:val="22"/>
          <w:szCs w:val="22"/>
        </w:rPr>
        <w:t xml:space="preserve">for those preparing for retirement: since its launch in 2017, there have been over </w:t>
      </w:r>
      <w:r w:rsidR="00067B34" w:rsidRPr="00D12CBA">
        <w:rPr>
          <w:rFonts w:cstheme="minorHAnsi"/>
          <w:sz w:val="22"/>
          <w:szCs w:val="22"/>
        </w:rPr>
        <w:t>260K chat</w:t>
      </w:r>
      <w:r w:rsidR="00067B34">
        <w:rPr>
          <w:rFonts w:cstheme="minorHAnsi"/>
          <w:sz w:val="22"/>
          <w:szCs w:val="22"/>
        </w:rPr>
        <w:t xml:space="preserve"> completions, wh</w:t>
      </w:r>
      <w:r w:rsidR="00DA647B">
        <w:rPr>
          <w:rFonts w:cstheme="minorHAnsi"/>
          <w:sz w:val="22"/>
          <w:szCs w:val="22"/>
        </w:rPr>
        <w:t>i</w:t>
      </w:r>
      <w:r w:rsidR="00067B34">
        <w:rPr>
          <w:rFonts w:cstheme="minorHAnsi"/>
          <w:sz w:val="22"/>
          <w:szCs w:val="22"/>
        </w:rPr>
        <w:t xml:space="preserve">ch means hundreds of thousands of people have received their own customized retirement savings </w:t>
      </w:r>
      <w:r w:rsidR="00435D8A">
        <w:rPr>
          <w:rFonts w:cstheme="minorHAnsi"/>
          <w:sz w:val="22"/>
          <w:szCs w:val="22"/>
        </w:rPr>
        <w:t>tips to consider</w:t>
      </w:r>
      <w:r w:rsidR="00067B34" w:rsidRPr="00D12CBA">
        <w:rPr>
          <w:rFonts w:cstheme="minorHAnsi"/>
          <w:sz w:val="22"/>
          <w:szCs w:val="22"/>
        </w:rPr>
        <w:t xml:space="preserve">. </w:t>
      </w:r>
      <w:r w:rsidR="00067B34">
        <w:rPr>
          <w:rFonts w:cstheme="minorHAnsi"/>
          <w:sz w:val="22"/>
          <w:szCs w:val="22"/>
        </w:rPr>
        <w:t xml:space="preserve">We are pleased to be able to promote this resource to additional audiences with this new initiative. </w:t>
      </w:r>
      <w:r w:rsidR="00654B32" w:rsidRPr="0017285B">
        <w:rPr>
          <w:rFonts w:cstheme="minorHAnsi"/>
          <w:sz w:val="22"/>
          <w:szCs w:val="22"/>
        </w:rPr>
        <w:br/>
      </w:r>
    </w:p>
    <w:p w14:paraId="0D4FA519" w14:textId="77777777" w:rsidR="00654B32" w:rsidRPr="00654B32" w:rsidRDefault="00654B32" w:rsidP="00A85A40">
      <w:pPr>
        <w:rPr>
          <w:rFonts w:cstheme="minorHAnsi"/>
          <w:sz w:val="22"/>
          <w:szCs w:val="22"/>
        </w:rPr>
      </w:pPr>
      <w:r w:rsidRPr="00654B32">
        <w:rPr>
          <w:rFonts w:cstheme="minorHAnsi"/>
          <w:b/>
          <w:bCs/>
          <w:sz w:val="22"/>
          <w:szCs w:val="22"/>
        </w:rPr>
        <w:t>Am I able to speak to a Financial Planner if I have questions?</w:t>
      </w:r>
    </w:p>
    <w:p w14:paraId="437D5C4A" w14:textId="2C1367CB" w:rsidR="00654B32" w:rsidRPr="00654B32" w:rsidRDefault="00654B32" w:rsidP="00A85A40">
      <w:pPr>
        <w:numPr>
          <w:ilvl w:val="0"/>
          <w:numId w:val="8"/>
        </w:numPr>
        <w:rPr>
          <w:rFonts w:cstheme="minorHAnsi"/>
          <w:sz w:val="22"/>
          <w:szCs w:val="22"/>
        </w:rPr>
      </w:pPr>
      <w:r w:rsidRPr="00654B32">
        <w:rPr>
          <w:rFonts w:cstheme="minorHAnsi"/>
          <w:sz w:val="22"/>
          <w:szCs w:val="22"/>
        </w:rPr>
        <w:t xml:space="preserve">This is an informational site to help people take charge of their retirement saving </w:t>
      </w:r>
      <w:r w:rsidR="00435D8A" w:rsidRPr="00654B32">
        <w:rPr>
          <w:rFonts w:cstheme="minorHAnsi"/>
          <w:sz w:val="22"/>
          <w:szCs w:val="22"/>
        </w:rPr>
        <w:t>plan</w:t>
      </w:r>
      <w:r w:rsidR="00435D8A">
        <w:rPr>
          <w:rFonts w:cstheme="minorHAnsi"/>
          <w:sz w:val="22"/>
          <w:szCs w:val="22"/>
        </w:rPr>
        <w:t>ning</w:t>
      </w:r>
      <w:r w:rsidR="00435D8A" w:rsidRPr="00654B32">
        <w:rPr>
          <w:rFonts w:cstheme="minorHAnsi"/>
          <w:sz w:val="22"/>
          <w:szCs w:val="22"/>
        </w:rPr>
        <w:t xml:space="preserve"> </w:t>
      </w:r>
      <w:r w:rsidRPr="00654B32">
        <w:rPr>
          <w:rFonts w:cstheme="minorHAnsi"/>
          <w:sz w:val="22"/>
          <w:szCs w:val="22"/>
        </w:rPr>
        <w:t>with more knowledge and confidence. We do not provide any advice.</w:t>
      </w:r>
      <w:r>
        <w:rPr>
          <w:rFonts w:cstheme="minorHAnsi"/>
          <w:sz w:val="22"/>
          <w:szCs w:val="22"/>
        </w:rPr>
        <w:br/>
      </w:r>
    </w:p>
    <w:p w14:paraId="3B4A632B" w14:textId="7F8192C3" w:rsidR="00654B32" w:rsidRPr="00654B32" w:rsidRDefault="00654B32" w:rsidP="00A85A40">
      <w:pPr>
        <w:rPr>
          <w:rFonts w:cstheme="minorHAnsi"/>
          <w:sz w:val="22"/>
          <w:szCs w:val="22"/>
        </w:rPr>
      </w:pPr>
      <w:r w:rsidRPr="00654B32">
        <w:rPr>
          <w:rFonts w:cstheme="minorHAnsi"/>
          <w:b/>
          <w:bCs/>
          <w:sz w:val="22"/>
          <w:szCs w:val="22"/>
        </w:rPr>
        <w:t xml:space="preserve">How did AARP and Ad Council come together for this </w:t>
      </w:r>
      <w:r w:rsidR="00435D8A">
        <w:rPr>
          <w:rFonts w:cstheme="minorHAnsi"/>
          <w:b/>
          <w:bCs/>
          <w:sz w:val="22"/>
          <w:szCs w:val="22"/>
        </w:rPr>
        <w:t>collaboration</w:t>
      </w:r>
      <w:r w:rsidRPr="00654B32">
        <w:rPr>
          <w:rFonts w:cstheme="minorHAnsi"/>
          <w:b/>
          <w:bCs/>
          <w:sz w:val="22"/>
          <w:szCs w:val="22"/>
        </w:rPr>
        <w:t>?</w:t>
      </w:r>
    </w:p>
    <w:p w14:paraId="2FCB2BC2" w14:textId="25E0D6FF" w:rsidR="00654B32" w:rsidRPr="00654B32" w:rsidRDefault="00654B32" w:rsidP="00A85A40">
      <w:pPr>
        <w:numPr>
          <w:ilvl w:val="0"/>
          <w:numId w:val="9"/>
        </w:numPr>
        <w:rPr>
          <w:rFonts w:cstheme="minorHAnsi"/>
          <w:sz w:val="22"/>
          <w:szCs w:val="22"/>
        </w:rPr>
      </w:pPr>
      <w:r w:rsidRPr="00654B32">
        <w:rPr>
          <w:rFonts w:cstheme="minorHAnsi"/>
          <w:sz w:val="22"/>
          <w:szCs w:val="22"/>
        </w:rPr>
        <w:t>We have had a long</w:t>
      </w:r>
      <w:r w:rsidR="00840A32">
        <w:rPr>
          <w:rFonts w:cstheme="minorHAnsi"/>
          <w:sz w:val="22"/>
          <w:szCs w:val="22"/>
        </w:rPr>
        <w:t>-</w:t>
      </w:r>
      <w:r w:rsidRPr="00654B32">
        <w:rPr>
          <w:rFonts w:cstheme="minorHAnsi"/>
          <w:sz w:val="22"/>
          <w:szCs w:val="22"/>
        </w:rPr>
        <w:t>standing relationship with each other</w:t>
      </w:r>
      <w:r w:rsidR="0096581E">
        <w:rPr>
          <w:rFonts w:cstheme="minorHAnsi"/>
          <w:sz w:val="22"/>
          <w:szCs w:val="22"/>
        </w:rPr>
        <w:t>, including a joint caregiving campaign</w:t>
      </w:r>
      <w:r w:rsidRPr="00654B32">
        <w:rPr>
          <w:rFonts w:cstheme="minorHAnsi"/>
          <w:sz w:val="22"/>
          <w:szCs w:val="22"/>
        </w:rPr>
        <w:t>. In 2017, we launched the general market Savings for Retirement campaign.  To date that campaign has garnered $53.4M in donated media and 260,744 completed online chats.</w:t>
      </w:r>
    </w:p>
    <w:p w14:paraId="205A81BA" w14:textId="28E82FA3" w:rsidR="00654B32" w:rsidRPr="00654B32" w:rsidRDefault="00654B32" w:rsidP="00A85A40">
      <w:pPr>
        <w:numPr>
          <w:ilvl w:val="0"/>
          <w:numId w:val="9"/>
        </w:numPr>
        <w:rPr>
          <w:rFonts w:cstheme="minorHAnsi"/>
          <w:sz w:val="22"/>
          <w:szCs w:val="22"/>
        </w:rPr>
      </w:pPr>
      <w:r w:rsidRPr="00654B32">
        <w:rPr>
          <w:rFonts w:cstheme="minorHAnsi"/>
          <w:sz w:val="22"/>
          <w:szCs w:val="22"/>
        </w:rPr>
        <w:lastRenderedPageBreak/>
        <w:t>After extensive research, we knew that targeting and creating a specific campaign for Black women was something we were committed to working on together</w:t>
      </w:r>
      <w:r w:rsidR="00840A32">
        <w:rPr>
          <w:rFonts w:cstheme="minorHAnsi"/>
          <w:sz w:val="22"/>
          <w:szCs w:val="22"/>
        </w:rPr>
        <w:t xml:space="preserve"> and we are pleased to </w:t>
      </w:r>
      <w:r w:rsidR="00435D8A">
        <w:rPr>
          <w:rFonts w:cstheme="minorHAnsi"/>
          <w:sz w:val="22"/>
          <w:szCs w:val="22"/>
        </w:rPr>
        <w:t>work</w:t>
      </w:r>
      <w:r w:rsidR="00840A32">
        <w:rPr>
          <w:rFonts w:cstheme="minorHAnsi"/>
          <w:sz w:val="22"/>
          <w:szCs w:val="22"/>
        </w:rPr>
        <w:t xml:space="preserve"> with </w:t>
      </w:r>
      <w:r w:rsidR="00435D8A">
        <w:rPr>
          <w:rFonts w:cstheme="minorHAnsi"/>
          <w:sz w:val="22"/>
          <w:szCs w:val="22"/>
        </w:rPr>
        <w:t xml:space="preserve">the </w:t>
      </w:r>
      <w:r w:rsidR="00840A32">
        <w:rPr>
          <w:rFonts w:cstheme="minorHAnsi"/>
          <w:sz w:val="22"/>
          <w:szCs w:val="22"/>
        </w:rPr>
        <w:t>JOY Collective on this effort</w:t>
      </w:r>
      <w:r w:rsidRPr="00654B32">
        <w:rPr>
          <w:rFonts w:cstheme="minorHAnsi"/>
          <w:sz w:val="22"/>
          <w:szCs w:val="22"/>
        </w:rPr>
        <w:t>.</w:t>
      </w:r>
    </w:p>
    <w:p w14:paraId="139BAFC8" w14:textId="56B33B62" w:rsidR="004669BE" w:rsidRPr="00A85A40" w:rsidRDefault="004669BE" w:rsidP="00A85A40">
      <w:pPr>
        <w:rPr>
          <w:rFonts w:cstheme="minorHAnsi"/>
          <w:b/>
          <w:sz w:val="22"/>
          <w:szCs w:val="22"/>
        </w:rPr>
      </w:pPr>
    </w:p>
    <w:p w14:paraId="764AA86C" w14:textId="77777777" w:rsidR="00E6007C" w:rsidRPr="00E6007C" w:rsidRDefault="00E6007C" w:rsidP="00A85A40">
      <w:pPr>
        <w:rPr>
          <w:rFonts w:cstheme="minorHAnsi"/>
          <w:sz w:val="22"/>
          <w:szCs w:val="22"/>
        </w:rPr>
      </w:pPr>
      <w:r w:rsidRPr="00E6007C">
        <w:rPr>
          <w:rFonts w:cstheme="minorHAnsi"/>
          <w:b/>
          <w:bCs/>
          <w:sz w:val="22"/>
          <w:szCs w:val="22"/>
        </w:rPr>
        <w:t>Who will I interact with on the site?</w:t>
      </w:r>
    </w:p>
    <w:p w14:paraId="2AD24992" w14:textId="605D2547" w:rsidR="0017285B" w:rsidRDefault="00E6007C" w:rsidP="00A85A40">
      <w:pPr>
        <w:numPr>
          <w:ilvl w:val="0"/>
          <w:numId w:val="10"/>
        </w:numPr>
        <w:rPr>
          <w:rFonts w:cstheme="minorHAnsi"/>
          <w:sz w:val="22"/>
          <w:szCs w:val="22"/>
        </w:rPr>
      </w:pPr>
      <w:r w:rsidRPr="00E6007C">
        <w:rPr>
          <w:rFonts w:cstheme="minorHAnsi"/>
          <w:sz w:val="22"/>
          <w:szCs w:val="22"/>
        </w:rPr>
        <w:t xml:space="preserve">Our resource site features </w:t>
      </w:r>
      <w:proofErr w:type="spellStart"/>
      <w:r w:rsidRPr="00E6007C">
        <w:rPr>
          <w:rFonts w:cstheme="minorHAnsi"/>
          <w:sz w:val="22"/>
          <w:szCs w:val="22"/>
        </w:rPr>
        <w:t>Avo</w:t>
      </w:r>
      <w:r w:rsidRPr="00E6007C">
        <w:rPr>
          <w:rFonts w:cstheme="minorHAnsi"/>
          <w:sz w:val="22"/>
          <w:szCs w:val="22"/>
          <w:vertAlign w:val="superscript"/>
        </w:rPr>
        <w:t>SM</w:t>
      </w:r>
      <w:proofErr w:type="spellEnd"/>
      <w:r w:rsidRPr="00E6007C">
        <w:rPr>
          <w:rFonts w:cstheme="minorHAnsi"/>
          <w:sz w:val="22"/>
          <w:szCs w:val="22"/>
        </w:rPr>
        <w:t xml:space="preserve">, a friendly digital retirement coach. </w:t>
      </w:r>
    </w:p>
    <w:p w14:paraId="706BFA51" w14:textId="4A62FEAB" w:rsidR="0017285B" w:rsidRPr="00C03749" w:rsidRDefault="0017285B" w:rsidP="0017285B">
      <w:pPr>
        <w:pStyle w:val="ListParagraph"/>
        <w:numPr>
          <w:ilvl w:val="0"/>
          <w:numId w:val="10"/>
        </w:numPr>
      </w:pPr>
      <w:proofErr w:type="spellStart"/>
      <w:r w:rsidRPr="00C03749">
        <w:t>Avo</w:t>
      </w:r>
      <w:proofErr w:type="spellEnd"/>
      <w:r w:rsidRPr="00C03749">
        <w:t xml:space="preserve"> guides consumers through a series of questions about their life, savings goals and retirement plan. </w:t>
      </w:r>
    </w:p>
    <w:p w14:paraId="292C1D11" w14:textId="1375D753" w:rsidR="00E6007C" w:rsidRPr="00844951" w:rsidRDefault="00E6007C" w:rsidP="00A85A40">
      <w:pPr>
        <w:numPr>
          <w:ilvl w:val="0"/>
          <w:numId w:val="10"/>
        </w:numPr>
        <w:rPr>
          <w:rFonts w:cstheme="minorHAnsi"/>
          <w:sz w:val="22"/>
          <w:szCs w:val="22"/>
        </w:rPr>
      </w:pPr>
      <w:r w:rsidRPr="00E6007C">
        <w:rPr>
          <w:rFonts w:cstheme="minorHAnsi"/>
          <w:sz w:val="22"/>
          <w:szCs w:val="22"/>
        </w:rPr>
        <w:t xml:space="preserve">After chatting with </w:t>
      </w:r>
      <w:proofErr w:type="spellStart"/>
      <w:r w:rsidRPr="00E6007C">
        <w:rPr>
          <w:rFonts w:cstheme="minorHAnsi"/>
          <w:sz w:val="22"/>
          <w:szCs w:val="22"/>
        </w:rPr>
        <w:t>Avo</w:t>
      </w:r>
      <w:proofErr w:type="spellEnd"/>
      <w:r w:rsidRPr="00E6007C">
        <w:rPr>
          <w:rFonts w:cstheme="minorHAnsi"/>
          <w:sz w:val="22"/>
          <w:szCs w:val="22"/>
        </w:rPr>
        <w:t xml:space="preserve"> for just three minutes, you will receive a personalized retirement savings action plan</w:t>
      </w:r>
      <w:r w:rsidR="00435D8A">
        <w:rPr>
          <w:rFonts w:cstheme="minorHAnsi"/>
          <w:sz w:val="22"/>
          <w:szCs w:val="22"/>
        </w:rPr>
        <w:t xml:space="preserve"> that includes tips and resources</w:t>
      </w:r>
      <w:r w:rsidRPr="00E6007C">
        <w:rPr>
          <w:rFonts w:cstheme="minorHAnsi"/>
          <w:sz w:val="22"/>
          <w:szCs w:val="22"/>
        </w:rPr>
        <w:t xml:space="preserve"> to help boost your retirement savings. </w:t>
      </w:r>
      <w:r w:rsidR="00435D8A" w:rsidRPr="00844951">
        <w:rPr>
          <w:rFonts w:cstheme="minorHAnsi"/>
          <w:sz w:val="22"/>
          <w:szCs w:val="22"/>
        </w:rPr>
        <w:t>However, the site does not provide advice</w:t>
      </w:r>
      <w:r w:rsidR="00844951" w:rsidRPr="00844951">
        <w:rPr>
          <w:rFonts w:cstheme="minorHAnsi"/>
          <w:sz w:val="22"/>
          <w:szCs w:val="22"/>
        </w:rPr>
        <w:t xml:space="preserve"> so you should </w:t>
      </w:r>
      <w:r w:rsidR="00844951" w:rsidRPr="0017285B">
        <w:rPr>
          <w:rFonts w:cstheme="minorHAnsi"/>
          <w:iCs/>
          <w:sz w:val="22"/>
          <w:szCs w:val="22"/>
        </w:rPr>
        <w:t>consult your financial advisor for advice regarding your personal situation.</w:t>
      </w:r>
    </w:p>
    <w:p w14:paraId="585CD19F" w14:textId="77777777" w:rsidR="00E6007C" w:rsidRPr="00E6007C" w:rsidRDefault="00E6007C" w:rsidP="00A85A40">
      <w:pPr>
        <w:ind w:left="1080"/>
        <w:rPr>
          <w:rFonts w:cstheme="minorHAnsi"/>
          <w:sz w:val="22"/>
          <w:szCs w:val="22"/>
        </w:rPr>
      </w:pPr>
    </w:p>
    <w:p w14:paraId="1C63CE80" w14:textId="77777777" w:rsidR="00E6007C" w:rsidRPr="00E6007C" w:rsidRDefault="00E6007C" w:rsidP="00A85A40">
      <w:pPr>
        <w:rPr>
          <w:rFonts w:cstheme="minorHAnsi"/>
          <w:sz w:val="22"/>
          <w:szCs w:val="22"/>
        </w:rPr>
      </w:pPr>
      <w:r w:rsidRPr="00E6007C">
        <w:rPr>
          <w:rFonts w:cstheme="minorHAnsi"/>
          <w:b/>
          <w:bCs/>
          <w:sz w:val="22"/>
          <w:szCs w:val="22"/>
        </w:rPr>
        <w:t>How long does it take to enter information and get the free personalized tips?</w:t>
      </w:r>
    </w:p>
    <w:p w14:paraId="3BF5B641" w14:textId="392747D5" w:rsidR="00E6007C" w:rsidRDefault="00E6007C" w:rsidP="00A85A40">
      <w:pPr>
        <w:numPr>
          <w:ilvl w:val="0"/>
          <w:numId w:val="11"/>
        </w:numPr>
        <w:rPr>
          <w:rFonts w:cstheme="minorHAnsi"/>
          <w:sz w:val="22"/>
          <w:szCs w:val="22"/>
        </w:rPr>
      </w:pPr>
      <w:r w:rsidRPr="00E6007C">
        <w:rPr>
          <w:rFonts w:cstheme="minorHAnsi"/>
          <w:sz w:val="22"/>
          <w:szCs w:val="22"/>
        </w:rPr>
        <w:t>The interactive online chat takes just three minutes.</w:t>
      </w:r>
    </w:p>
    <w:p w14:paraId="773D4CFF" w14:textId="40E54030" w:rsidR="0017285B" w:rsidRPr="00C03749" w:rsidRDefault="0017285B" w:rsidP="0017285B">
      <w:pPr>
        <w:pStyle w:val="ListParagraph"/>
        <w:numPr>
          <w:ilvl w:val="0"/>
          <w:numId w:val="11"/>
        </w:numPr>
      </w:pPr>
      <w:r w:rsidRPr="00C03749">
        <w:t xml:space="preserve">After the three-minute chat, and based on consumers’ responses, users are presented with their top three personalized Action Items – the simple, practical things they can do </w:t>
      </w:r>
      <w:r w:rsidRPr="00C03749">
        <w:rPr>
          <w:u w:val="single"/>
        </w:rPr>
        <w:t>now</w:t>
      </w:r>
      <w:r w:rsidRPr="00C03749">
        <w:t xml:space="preserve"> to save for retirement.</w:t>
      </w:r>
    </w:p>
    <w:p w14:paraId="05BFCAC0" w14:textId="77777777" w:rsidR="0017285B" w:rsidRPr="00C03749" w:rsidRDefault="0017285B" w:rsidP="0017285B">
      <w:pPr>
        <w:pStyle w:val="ListParagraph"/>
        <w:numPr>
          <w:ilvl w:val="0"/>
          <w:numId w:val="11"/>
        </w:numPr>
        <w:contextualSpacing w:val="0"/>
      </w:pPr>
      <w:r w:rsidRPr="00C03749">
        <w:t>The Action Items cover a wide range of topics for wherever the user is in their retirement savings journey, from understanding your 401(k) options to exploring ways to earn additional income in retirement</w:t>
      </w:r>
    </w:p>
    <w:p w14:paraId="41C19B8E" w14:textId="076F153B" w:rsidR="00E6007C" w:rsidRPr="00C03749" w:rsidRDefault="00E6007C" w:rsidP="0017285B">
      <w:pPr>
        <w:rPr>
          <w:rFonts w:cstheme="minorHAnsi"/>
          <w:sz w:val="22"/>
          <w:szCs w:val="22"/>
        </w:rPr>
      </w:pPr>
    </w:p>
    <w:p w14:paraId="4B8E3F04" w14:textId="39E07DBD" w:rsidR="0017285B" w:rsidRPr="00C03749" w:rsidRDefault="0017285B" w:rsidP="0017285B">
      <w:pPr>
        <w:rPr>
          <w:rFonts w:cstheme="minorHAnsi"/>
          <w:b/>
          <w:sz w:val="22"/>
          <w:szCs w:val="22"/>
        </w:rPr>
      </w:pPr>
      <w:r w:rsidRPr="00C03749">
        <w:rPr>
          <w:rFonts w:cstheme="minorHAnsi"/>
          <w:b/>
          <w:sz w:val="22"/>
          <w:szCs w:val="22"/>
        </w:rPr>
        <w:t xml:space="preserve">Tell me more about the free personalized tips. </w:t>
      </w:r>
    </w:p>
    <w:p w14:paraId="1A2993D1" w14:textId="08EE249A" w:rsidR="0017285B" w:rsidRPr="00C03749" w:rsidRDefault="0017285B" w:rsidP="0017285B">
      <w:pPr>
        <w:pStyle w:val="ListParagraph"/>
        <w:numPr>
          <w:ilvl w:val="0"/>
          <w:numId w:val="18"/>
        </w:numPr>
      </w:pPr>
      <w:r w:rsidRPr="00C03749">
        <w:t>Each Action Item in a consumers’ personalized action plan includes a summary, which explains retirement savings terminology and programs and links to resources and tools at AARP.org.</w:t>
      </w:r>
    </w:p>
    <w:p w14:paraId="07BA8F12" w14:textId="10FB77A4" w:rsidR="0017285B" w:rsidRPr="00C03749" w:rsidRDefault="0017285B" w:rsidP="0017285B">
      <w:pPr>
        <w:pStyle w:val="ListParagraph"/>
        <w:numPr>
          <w:ilvl w:val="0"/>
          <w:numId w:val="18"/>
        </w:numPr>
      </w:pPr>
      <w:r w:rsidRPr="00C03749">
        <w:t xml:space="preserve">To make saving even simpler, users can find draft emails to share with HR directors or ask for support from friends. They can also bookmark a unique link to save their Action Items and reference them in the future, or click share the tip with a friend </w:t>
      </w:r>
    </w:p>
    <w:p w14:paraId="1B0F5738" w14:textId="77777777" w:rsidR="0017285B" w:rsidRPr="00C03749" w:rsidRDefault="0017285B" w:rsidP="0017285B">
      <w:pPr>
        <w:pStyle w:val="ListParagraph"/>
        <w:numPr>
          <w:ilvl w:val="0"/>
          <w:numId w:val="18"/>
        </w:numPr>
      </w:pPr>
      <w:r w:rsidRPr="00C03749">
        <w:t>In addition to their top three Action Items, users who want more information can expand to see a larger list of personalized Action Items to help them improve their financial future.</w:t>
      </w:r>
    </w:p>
    <w:p w14:paraId="74449FFC" w14:textId="7EDCF9C5" w:rsidR="0017285B" w:rsidRPr="00C03749" w:rsidRDefault="0017285B" w:rsidP="0017285B">
      <w:pPr>
        <w:rPr>
          <w:rFonts w:cstheme="minorHAnsi"/>
          <w:sz w:val="22"/>
          <w:szCs w:val="22"/>
        </w:rPr>
      </w:pPr>
    </w:p>
    <w:p w14:paraId="4C4270D5" w14:textId="77777777" w:rsidR="0017285B" w:rsidRPr="00C03749" w:rsidRDefault="0017285B" w:rsidP="0017285B">
      <w:pPr>
        <w:rPr>
          <w:rFonts w:cstheme="minorHAnsi"/>
          <w:b/>
          <w:sz w:val="22"/>
          <w:szCs w:val="22"/>
        </w:rPr>
      </w:pPr>
      <w:r w:rsidRPr="00C03749">
        <w:rPr>
          <w:rFonts w:cstheme="minorHAnsi"/>
          <w:b/>
          <w:sz w:val="22"/>
          <w:szCs w:val="22"/>
        </w:rPr>
        <w:t>What are some sample savings tips?</w:t>
      </w:r>
    </w:p>
    <w:p w14:paraId="2BEF79B7" w14:textId="77777777" w:rsidR="0017285B" w:rsidRPr="00C03749" w:rsidRDefault="0017285B" w:rsidP="0017285B">
      <w:pPr>
        <w:numPr>
          <w:ilvl w:val="0"/>
          <w:numId w:val="19"/>
        </w:numPr>
        <w:rPr>
          <w:rFonts w:cstheme="minorHAnsi"/>
          <w:bCs/>
          <w:sz w:val="22"/>
          <w:szCs w:val="22"/>
        </w:rPr>
      </w:pPr>
      <w:r w:rsidRPr="00C03749">
        <w:rPr>
          <w:rFonts w:cstheme="minorHAnsi"/>
          <w:bCs/>
          <w:sz w:val="22"/>
          <w:szCs w:val="22"/>
        </w:rPr>
        <w:t xml:space="preserve">If your employer offers matching funds for your retirement savings plan, contribute at least enough to get the full employer match. </w:t>
      </w:r>
    </w:p>
    <w:p w14:paraId="1D1D2F42" w14:textId="77777777" w:rsidR="0017285B" w:rsidRPr="00C03749" w:rsidRDefault="0017285B" w:rsidP="0017285B">
      <w:pPr>
        <w:numPr>
          <w:ilvl w:val="0"/>
          <w:numId w:val="19"/>
        </w:numPr>
        <w:rPr>
          <w:rFonts w:cstheme="minorHAnsi"/>
          <w:bCs/>
          <w:sz w:val="22"/>
          <w:szCs w:val="22"/>
        </w:rPr>
      </w:pPr>
      <w:r w:rsidRPr="00C03749">
        <w:rPr>
          <w:rFonts w:cstheme="minorHAnsi"/>
          <w:bCs/>
          <w:sz w:val="22"/>
          <w:szCs w:val="22"/>
        </w:rPr>
        <w:t>Try to increase your contributions to your retirement savings plan every year, even if only by 1%.</w:t>
      </w:r>
    </w:p>
    <w:p w14:paraId="03AABF49" w14:textId="77777777" w:rsidR="0017285B" w:rsidRPr="00C03749" w:rsidRDefault="0017285B" w:rsidP="0017285B">
      <w:pPr>
        <w:numPr>
          <w:ilvl w:val="0"/>
          <w:numId w:val="19"/>
        </w:numPr>
        <w:rPr>
          <w:rFonts w:cstheme="minorHAnsi"/>
          <w:bCs/>
          <w:sz w:val="22"/>
          <w:szCs w:val="22"/>
        </w:rPr>
      </w:pPr>
      <w:r w:rsidRPr="00C03749">
        <w:rPr>
          <w:rFonts w:cstheme="minorHAnsi"/>
          <w:bCs/>
          <w:sz w:val="22"/>
          <w:szCs w:val="22"/>
        </w:rPr>
        <w:t>Brainstorm ideas for earning money in retirement, such as turning a hobby into a source of income, or taking on seasonal part-time work</w:t>
      </w:r>
    </w:p>
    <w:p w14:paraId="67AF038E" w14:textId="77D469F2" w:rsidR="0017285B" w:rsidRPr="00C03749" w:rsidRDefault="0017285B" w:rsidP="0017285B">
      <w:pPr>
        <w:numPr>
          <w:ilvl w:val="0"/>
          <w:numId w:val="19"/>
        </w:numPr>
        <w:rPr>
          <w:rFonts w:cstheme="minorHAnsi"/>
          <w:bCs/>
          <w:sz w:val="22"/>
          <w:szCs w:val="22"/>
        </w:rPr>
      </w:pPr>
      <w:r w:rsidRPr="00C03749">
        <w:rPr>
          <w:rFonts w:cstheme="minorHAnsi"/>
          <w:bCs/>
          <w:sz w:val="22"/>
          <w:szCs w:val="22"/>
        </w:rPr>
        <w:t>Wait as long as long as you can -- up to age 70 if possible -- to begin collecting Social Security.  This increases your annual benefit.</w:t>
      </w:r>
    </w:p>
    <w:p w14:paraId="7E66E3EA" w14:textId="77777777" w:rsidR="0017285B" w:rsidRPr="00E6007C" w:rsidRDefault="0017285B" w:rsidP="0017285B">
      <w:pPr>
        <w:rPr>
          <w:rFonts w:cstheme="minorHAnsi"/>
          <w:sz w:val="22"/>
          <w:szCs w:val="22"/>
        </w:rPr>
      </w:pPr>
      <w:bookmarkStart w:id="0" w:name="_GoBack"/>
      <w:bookmarkEnd w:id="0"/>
    </w:p>
    <w:p w14:paraId="34605032" w14:textId="77777777" w:rsidR="0017285B" w:rsidRDefault="00E6007C" w:rsidP="0017285B">
      <w:pPr>
        <w:rPr>
          <w:rFonts w:cstheme="minorHAnsi"/>
          <w:sz w:val="22"/>
          <w:szCs w:val="22"/>
        </w:rPr>
      </w:pPr>
      <w:r w:rsidRPr="00E6007C">
        <w:rPr>
          <w:rFonts w:cstheme="minorHAnsi"/>
          <w:b/>
          <w:bCs/>
          <w:sz w:val="22"/>
          <w:szCs w:val="22"/>
        </w:rPr>
        <w:t>Is it really free or is there a hook?</w:t>
      </w:r>
    </w:p>
    <w:p w14:paraId="0DDB483C" w14:textId="68E500E5" w:rsidR="004669BE" w:rsidRPr="0017285B" w:rsidRDefault="00E6007C" w:rsidP="0017285B">
      <w:pPr>
        <w:pStyle w:val="ListParagraph"/>
        <w:numPr>
          <w:ilvl w:val="0"/>
          <w:numId w:val="11"/>
        </w:numPr>
        <w:rPr>
          <w:rFonts w:cstheme="minorHAnsi"/>
          <w:sz w:val="22"/>
          <w:szCs w:val="22"/>
        </w:rPr>
      </w:pPr>
      <w:r w:rsidRPr="0017285B">
        <w:rPr>
          <w:rFonts w:cstheme="minorHAnsi"/>
          <w:sz w:val="22"/>
          <w:szCs w:val="22"/>
        </w:rPr>
        <w:t>The tips are completely free. We are not trying to sell you anything and there’s nothing to buy</w:t>
      </w:r>
      <w:r w:rsidR="0096581E" w:rsidRPr="0017285B">
        <w:rPr>
          <w:rFonts w:cstheme="minorHAnsi"/>
          <w:sz w:val="22"/>
          <w:szCs w:val="22"/>
        </w:rPr>
        <w:t>.</w:t>
      </w:r>
    </w:p>
    <w:p w14:paraId="29EAE913" w14:textId="77777777" w:rsidR="004669BE" w:rsidRPr="00A85A40" w:rsidRDefault="004669BE" w:rsidP="00A85A40">
      <w:pPr>
        <w:rPr>
          <w:rFonts w:cstheme="minorHAnsi"/>
          <w:b/>
          <w:sz w:val="22"/>
          <w:szCs w:val="22"/>
        </w:rPr>
      </w:pPr>
    </w:p>
    <w:p w14:paraId="13E77F88" w14:textId="5F6A0B87" w:rsidR="00006F88" w:rsidRPr="00C03749" w:rsidRDefault="00006F88" w:rsidP="0017285B">
      <w:pPr>
        <w:rPr>
          <w:rFonts w:cstheme="minorHAnsi"/>
          <w:b/>
          <w:sz w:val="22"/>
          <w:szCs w:val="22"/>
        </w:rPr>
      </w:pPr>
      <w:r w:rsidRPr="00C03749">
        <w:rPr>
          <w:rFonts w:cstheme="minorHAnsi"/>
          <w:b/>
          <w:sz w:val="22"/>
          <w:szCs w:val="22"/>
        </w:rPr>
        <w:t>Tell me more about the online resources at AceYourRetirement.org</w:t>
      </w:r>
    </w:p>
    <w:p w14:paraId="06E483C5" w14:textId="6198ED7F" w:rsidR="00006F88" w:rsidRPr="00C03749" w:rsidRDefault="00006F88" w:rsidP="00006F88">
      <w:pPr>
        <w:pStyle w:val="ListParagraph"/>
        <w:numPr>
          <w:ilvl w:val="0"/>
          <w:numId w:val="18"/>
        </w:numPr>
      </w:pPr>
      <w:r w:rsidRPr="00C03749">
        <w:t>The site draws on the wealth of resources available at AARP, breaking down retirement savings into easy, actionable steps.</w:t>
      </w:r>
    </w:p>
    <w:p w14:paraId="42DC089D" w14:textId="4D60B9BE" w:rsidR="0017285B" w:rsidRPr="00C03749" w:rsidRDefault="0017285B" w:rsidP="0017285B">
      <w:pPr>
        <w:pStyle w:val="ListParagraph"/>
        <w:numPr>
          <w:ilvl w:val="0"/>
          <w:numId w:val="18"/>
        </w:numPr>
      </w:pPr>
      <w:r w:rsidRPr="00C03749">
        <w:t>There are no “savings calculators” or charts and graphs – our research showed that by showing people where they were “supposed” to be, it actually made people feel overwhelmed and paralyzed.</w:t>
      </w:r>
    </w:p>
    <w:p w14:paraId="079FD61D" w14:textId="14FA8078" w:rsidR="00006F88" w:rsidRPr="00C03749" w:rsidRDefault="00006F88" w:rsidP="00006F88">
      <w:pPr>
        <w:pStyle w:val="ListParagraph"/>
        <w:numPr>
          <w:ilvl w:val="0"/>
          <w:numId w:val="18"/>
        </w:numPr>
      </w:pPr>
      <w:r w:rsidRPr="00C03749">
        <w:t>This is the first web experience to use an interactive retirement coach to address the national retirement crisis by giving people, including African American / Black women the information they need to better prepare for their long-term financial security.</w:t>
      </w:r>
    </w:p>
    <w:p w14:paraId="370BF521" w14:textId="77777777" w:rsidR="00006F88" w:rsidRPr="00C03749" w:rsidRDefault="00006F88" w:rsidP="00C97766">
      <w:pPr>
        <w:rPr>
          <w:rFonts w:cstheme="minorHAnsi"/>
          <w:b/>
          <w:sz w:val="22"/>
          <w:szCs w:val="22"/>
        </w:rPr>
      </w:pPr>
    </w:p>
    <w:p w14:paraId="5D47A786" w14:textId="5609052D" w:rsidR="0017285B" w:rsidRPr="00C03749" w:rsidRDefault="0017285B" w:rsidP="0017285B">
      <w:pPr>
        <w:rPr>
          <w:rFonts w:cstheme="minorHAnsi"/>
          <w:b/>
          <w:bCs/>
          <w:sz w:val="22"/>
          <w:szCs w:val="22"/>
        </w:rPr>
      </w:pPr>
      <w:r w:rsidRPr="00C03749">
        <w:rPr>
          <w:rFonts w:cstheme="minorHAnsi"/>
          <w:b/>
          <w:bCs/>
          <w:sz w:val="22"/>
          <w:szCs w:val="22"/>
        </w:rPr>
        <w:t>What would you say to people who are worried they’re “too late” to save enough?</w:t>
      </w:r>
    </w:p>
    <w:p w14:paraId="1562DBB7" w14:textId="1ED75C51" w:rsidR="0017285B" w:rsidRPr="00C03749" w:rsidRDefault="0017285B" w:rsidP="0017285B">
      <w:pPr>
        <w:numPr>
          <w:ilvl w:val="0"/>
          <w:numId w:val="19"/>
        </w:numPr>
        <w:rPr>
          <w:rFonts w:cstheme="minorHAnsi"/>
          <w:bCs/>
          <w:sz w:val="22"/>
          <w:szCs w:val="22"/>
        </w:rPr>
      </w:pPr>
      <w:r w:rsidRPr="00C03749">
        <w:rPr>
          <w:rFonts w:cstheme="minorHAnsi"/>
          <w:bCs/>
          <w:sz w:val="22"/>
          <w:szCs w:val="22"/>
        </w:rPr>
        <w:t>First of all, it’s never too late to save. Every little bit helps – so consider stretching a bit to increase the amount you’re contributing each paycheck or each year, even if it’s only by 1%</w:t>
      </w:r>
    </w:p>
    <w:p w14:paraId="1BF8D8A8" w14:textId="1B94A6FC" w:rsidR="0017285B" w:rsidRPr="00C03749" w:rsidRDefault="0017285B" w:rsidP="0017285B">
      <w:pPr>
        <w:numPr>
          <w:ilvl w:val="0"/>
          <w:numId w:val="19"/>
        </w:numPr>
        <w:rPr>
          <w:rFonts w:cstheme="minorHAnsi"/>
          <w:bCs/>
          <w:sz w:val="22"/>
          <w:szCs w:val="22"/>
        </w:rPr>
      </w:pPr>
      <w:r w:rsidRPr="00C03749">
        <w:rPr>
          <w:rFonts w:cstheme="minorHAnsi"/>
          <w:bCs/>
          <w:sz w:val="22"/>
          <w:szCs w:val="22"/>
        </w:rPr>
        <w:t xml:space="preserve">You can also consider waiting a few years longer to retire, or to collect your Social Security benefits. </w:t>
      </w:r>
    </w:p>
    <w:p w14:paraId="349C6818" w14:textId="77777777" w:rsidR="0017285B" w:rsidRPr="00C03749" w:rsidRDefault="0017285B" w:rsidP="0017285B">
      <w:pPr>
        <w:numPr>
          <w:ilvl w:val="0"/>
          <w:numId w:val="19"/>
        </w:numPr>
        <w:rPr>
          <w:rFonts w:cstheme="minorHAnsi"/>
          <w:bCs/>
          <w:sz w:val="22"/>
          <w:szCs w:val="22"/>
        </w:rPr>
      </w:pPr>
      <w:r w:rsidRPr="00C03749">
        <w:rPr>
          <w:rFonts w:cstheme="minorHAnsi"/>
          <w:bCs/>
          <w:sz w:val="22"/>
          <w:szCs w:val="22"/>
        </w:rPr>
        <w:t xml:space="preserve">Even after you’ve retired, you can look into ways to earn some additional income with a part-time or freelance </w:t>
      </w:r>
      <w:proofErr w:type="gramStart"/>
      <w:r w:rsidRPr="00C03749">
        <w:rPr>
          <w:rFonts w:cstheme="minorHAnsi"/>
          <w:bCs/>
          <w:sz w:val="22"/>
          <w:szCs w:val="22"/>
        </w:rPr>
        <w:t>job, or</w:t>
      </w:r>
      <w:proofErr w:type="gramEnd"/>
      <w:r w:rsidRPr="00C03749">
        <w:rPr>
          <w:rFonts w:cstheme="minorHAnsi"/>
          <w:bCs/>
          <w:sz w:val="22"/>
          <w:szCs w:val="22"/>
        </w:rPr>
        <w:t xml:space="preserve"> evaluate your budget to see if you can reduce some of your expenses.</w:t>
      </w:r>
    </w:p>
    <w:p w14:paraId="6F5229FF" w14:textId="77777777" w:rsidR="0017285B" w:rsidRPr="0017285B" w:rsidRDefault="0017285B" w:rsidP="0017285B">
      <w:pPr>
        <w:rPr>
          <w:rFonts w:cstheme="minorHAnsi"/>
          <w:b/>
          <w:bCs/>
          <w:sz w:val="22"/>
          <w:szCs w:val="22"/>
        </w:rPr>
      </w:pPr>
    </w:p>
    <w:p w14:paraId="42DA5C55" w14:textId="77777777" w:rsidR="0017285B" w:rsidRDefault="0017285B" w:rsidP="00C97766">
      <w:pPr>
        <w:rPr>
          <w:rFonts w:cstheme="minorHAnsi"/>
          <w:b/>
          <w:sz w:val="22"/>
          <w:szCs w:val="22"/>
        </w:rPr>
      </w:pPr>
    </w:p>
    <w:p w14:paraId="25920FB8" w14:textId="58013EFD" w:rsidR="003E660B" w:rsidRDefault="003E660B" w:rsidP="00C97766">
      <w:pPr>
        <w:rPr>
          <w:rFonts w:cstheme="minorHAnsi"/>
          <w:b/>
          <w:sz w:val="22"/>
          <w:szCs w:val="22"/>
        </w:rPr>
      </w:pPr>
      <w:r>
        <w:rPr>
          <w:rFonts w:cstheme="minorHAnsi"/>
          <w:b/>
          <w:sz w:val="22"/>
          <w:szCs w:val="22"/>
        </w:rPr>
        <w:t xml:space="preserve">Why the focus on </w:t>
      </w:r>
      <w:proofErr w:type="spellStart"/>
      <w:r>
        <w:rPr>
          <w:rFonts w:cstheme="minorHAnsi"/>
          <w:b/>
          <w:sz w:val="22"/>
          <w:szCs w:val="22"/>
        </w:rPr>
        <w:t>Shero</w:t>
      </w:r>
      <w:r w:rsidR="00840A32">
        <w:rPr>
          <w:rFonts w:cstheme="minorHAnsi"/>
          <w:b/>
          <w:sz w:val="22"/>
          <w:szCs w:val="22"/>
        </w:rPr>
        <w:t>e</w:t>
      </w:r>
      <w:r>
        <w:rPr>
          <w:rFonts w:cstheme="minorHAnsi"/>
          <w:b/>
          <w:sz w:val="22"/>
          <w:szCs w:val="22"/>
        </w:rPr>
        <w:t>s</w:t>
      </w:r>
      <w:proofErr w:type="spellEnd"/>
      <w:r>
        <w:rPr>
          <w:rFonts w:cstheme="minorHAnsi"/>
          <w:b/>
          <w:sz w:val="22"/>
          <w:szCs w:val="22"/>
        </w:rPr>
        <w:t>?</w:t>
      </w:r>
    </w:p>
    <w:p w14:paraId="2F56A267" w14:textId="4B39AE73" w:rsidR="003E660B" w:rsidRPr="0017285B" w:rsidRDefault="003E660B" w:rsidP="0017285B">
      <w:pPr>
        <w:pStyle w:val="ListParagraph"/>
        <w:numPr>
          <w:ilvl w:val="0"/>
          <w:numId w:val="20"/>
        </w:numPr>
        <w:rPr>
          <w:rFonts w:cstheme="minorHAnsi"/>
          <w:sz w:val="22"/>
          <w:szCs w:val="22"/>
        </w:rPr>
      </w:pPr>
      <w:r w:rsidRPr="0017285B">
        <w:rPr>
          <w:rFonts w:cstheme="minorHAnsi"/>
          <w:sz w:val="22"/>
          <w:szCs w:val="22"/>
        </w:rPr>
        <w:t>In short, we want to honor black women – especially the ones in all of our lives who put everyone else first. Whether they’re our mothers, our aunties, our friends, we want to honor those who need to be reminded to put themselves first and save for retirement.</w:t>
      </w:r>
      <w:r w:rsidRPr="0017285B">
        <w:rPr>
          <w:rFonts w:cstheme="minorHAnsi"/>
          <w:sz w:val="22"/>
          <w:szCs w:val="22"/>
        </w:rPr>
        <w:br/>
      </w:r>
    </w:p>
    <w:p w14:paraId="29A122A9" w14:textId="1578DD4D" w:rsidR="003E660B" w:rsidRPr="003E660B" w:rsidRDefault="003E660B" w:rsidP="00A85A40">
      <w:pPr>
        <w:rPr>
          <w:rFonts w:cstheme="minorHAnsi"/>
          <w:sz w:val="22"/>
          <w:szCs w:val="22"/>
        </w:rPr>
      </w:pPr>
      <w:r w:rsidRPr="003E660B">
        <w:rPr>
          <w:rFonts w:cstheme="minorHAnsi"/>
          <w:b/>
          <w:bCs/>
          <w:sz w:val="22"/>
          <w:szCs w:val="22"/>
        </w:rPr>
        <w:t xml:space="preserve">Who is </w:t>
      </w:r>
      <w:r>
        <w:rPr>
          <w:rFonts w:cstheme="minorHAnsi"/>
          <w:b/>
          <w:bCs/>
          <w:sz w:val="22"/>
          <w:szCs w:val="22"/>
        </w:rPr>
        <w:t>the target for this campaign?</w:t>
      </w:r>
    </w:p>
    <w:p w14:paraId="25BB6DAF" w14:textId="77777777" w:rsidR="003E660B" w:rsidRPr="003E660B" w:rsidRDefault="003E660B" w:rsidP="0017285B">
      <w:pPr>
        <w:numPr>
          <w:ilvl w:val="0"/>
          <w:numId w:val="22"/>
        </w:numPr>
        <w:rPr>
          <w:rFonts w:cstheme="minorHAnsi"/>
          <w:sz w:val="22"/>
          <w:szCs w:val="22"/>
        </w:rPr>
      </w:pPr>
      <w:r w:rsidRPr="003E660B">
        <w:rPr>
          <w:rFonts w:cstheme="minorHAnsi"/>
          <w:sz w:val="22"/>
          <w:szCs w:val="22"/>
        </w:rPr>
        <w:t>She identifies as African American / Black</w:t>
      </w:r>
    </w:p>
    <w:p w14:paraId="226BA692" w14:textId="77777777" w:rsidR="003E660B" w:rsidRPr="003E660B" w:rsidRDefault="003E660B" w:rsidP="0017285B">
      <w:pPr>
        <w:numPr>
          <w:ilvl w:val="0"/>
          <w:numId w:val="22"/>
        </w:numPr>
        <w:rPr>
          <w:rFonts w:cstheme="minorHAnsi"/>
          <w:sz w:val="22"/>
          <w:szCs w:val="22"/>
        </w:rPr>
      </w:pPr>
      <w:r w:rsidRPr="003E660B">
        <w:rPr>
          <w:rFonts w:cstheme="minorHAnsi"/>
          <w:sz w:val="22"/>
          <w:szCs w:val="22"/>
        </w:rPr>
        <w:t>She’s pre-retirement, employed and can still accumulate savings</w:t>
      </w:r>
    </w:p>
    <w:p w14:paraId="16E1FA45" w14:textId="77777777" w:rsidR="003E660B" w:rsidRPr="003E660B" w:rsidRDefault="003E660B" w:rsidP="0017285B">
      <w:pPr>
        <w:numPr>
          <w:ilvl w:val="0"/>
          <w:numId w:val="22"/>
        </w:numPr>
        <w:rPr>
          <w:rFonts w:cstheme="minorHAnsi"/>
          <w:sz w:val="22"/>
          <w:szCs w:val="22"/>
        </w:rPr>
      </w:pPr>
      <w:r w:rsidRPr="003E660B">
        <w:rPr>
          <w:rFonts w:cstheme="minorHAnsi"/>
          <w:sz w:val="22"/>
          <w:szCs w:val="22"/>
        </w:rPr>
        <w:t>She cares for others, often selflessly, but is ready to focus on self-care</w:t>
      </w:r>
    </w:p>
    <w:p w14:paraId="764AEAA0" w14:textId="77777777" w:rsidR="003E660B" w:rsidRPr="003E660B" w:rsidRDefault="003E660B" w:rsidP="0017285B">
      <w:pPr>
        <w:numPr>
          <w:ilvl w:val="0"/>
          <w:numId w:val="22"/>
        </w:numPr>
        <w:rPr>
          <w:rFonts w:cstheme="minorHAnsi"/>
          <w:sz w:val="22"/>
          <w:szCs w:val="22"/>
        </w:rPr>
      </w:pPr>
      <w:r w:rsidRPr="003E660B">
        <w:rPr>
          <w:rFonts w:cstheme="minorHAnsi"/>
          <w:sz w:val="22"/>
          <w:szCs w:val="22"/>
        </w:rPr>
        <w:t>She sees herself as evolving financially. She’s accomplished a lot in her life and brought creativity and ingenuity to making and saving money.</w:t>
      </w:r>
    </w:p>
    <w:p w14:paraId="3317F9DB" w14:textId="77777777" w:rsidR="003E660B" w:rsidRPr="003E660B" w:rsidRDefault="003E660B" w:rsidP="00A85A40">
      <w:pPr>
        <w:numPr>
          <w:ilvl w:val="1"/>
          <w:numId w:val="15"/>
        </w:numPr>
        <w:rPr>
          <w:rFonts w:cstheme="minorHAnsi"/>
          <w:sz w:val="22"/>
          <w:szCs w:val="22"/>
        </w:rPr>
      </w:pPr>
      <w:r w:rsidRPr="003E660B">
        <w:rPr>
          <w:rFonts w:cstheme="minorHAnsi"/>
          <w:sz w:val="22"/>
          <w:szCs w:val="22"/>
        </w:rPr>
        <w:lastRenderedPageBreak/>
        <w:t>She may feel emotionally taxed due to financial pressures, but hides it well</w:t>
      </w:r>
    </w:p>
    <w:p w14:paraId="39D9189B" w14:textId="5D17098E" w:rsidR="003E660B" w:rsidRDefault="003E660B" w:rsidP="00A85A40">
      <w:pPr>
        <w:numPr>
          <w:ilvl w:val="1"/>
          <w:numId w:val="15"/>
        </w:numPr>
        <w:rPr>
          <w:rFonts w:cstheme="minorHAnsi"/>
          <w:sz w:val="22"/>
          <w:szCs w:val="22"/>
        </w:rPr>
      </w:pPr>
      <w:r w:rsidRPr="003E660B">
        <w:rPr>
          <w:rFonts w:cstheme="minorHAnsi"/>
          <w:sz w:val="22"/>
          <w:szCs w:val="22"/>
        </w:rPr>
        <w:t>She’s ready to pay herself more for her future retirement</w:t>
      </w:r>
    </w:p>
    <w:p w14:paraId="6A325F1D" w14:textId="77777777" w:rsidR="003E660B" w:rsidRPr="00A85A40" w:rsidRDefault="003E660B" w:rsidP="00A85A40">
      <w:pPr>
        <w:pStyle w:val="ListParagraph"/>
        <w:ind w:left="2160"/>
        <w:rPr>
          <w:rFonts w:eastAsia="Times New Roman" w:cstheme="minorHAnsi"/>
          <w:sz w:val="22"/>
          <w:szCs w:val="22"/>
        </w:rPr>
      </w:pPr>
    </w:p>
    <w:p w14:paraId="5891C82D" w14:textId="77777777" w:rsidR="003E660B" w:rsidRPr="003E660B" w:rsidRDefault="003E660B" w:rsidP="00A85A40">
      <w:pPr>
        <w:rPr>
          <w:rFonts w:cstheme="minorHAnsi"/>
          <w:sz w:val="22"/>
          <w:szCs w:val="22"/>
        </w:rPr>
      </w:pPr>
      <w:r w:rsidRPr="003E660B">
        <w:rPr>
          <w:rFonts w:cstheme="minorHAnsi"/>
          <w:b/>
          <w:bCs/>
          <w:sz w:val="22"/>
          <w:szCs w:val="22"/>
        </w:rPr>
        <w:t>Can anyone take advantage of this service or is it only available to African American / Black women?</w:t>
      </w:r>
    </w:p>
    <w:p w14:paraId="0C0EE046" w14:textId="331852DA" w:rsidR="007A11C3" w:rsidRPr="00A85A40" w:rsidRDefault="003E660B" w:rsidP="0017285B">
      <w:pPr>
        <w:numPr>
          <w:ilvl w:val="0"/>
          <w:numId w:val="16"/>
        </w:numPr>
        <w:rPr>
          <w:rFonts w:cstheme="minorHAnsi"/>
          <w:sz w:val="22"/>
          <w:szCs w:val="22"/>
        </w:rPr>
      </w:pPr>
      <w:r w:rsidRPr="003E660B">
        <w:rPr>
          <w:rFonts w:cstheme="minorHAnsi"/>
          <w:sz w:val="22"/>
          <w:szCs w:val="22"/>
        </w:rPr>
        <w:t xml:space="preserve">We encourage everyone to </w:t>
      </w:r>
      <w:r w:rsidR="0096581E">
        <w:rPr>
          <w:rFonts w:cstheme="minorHAnsi"/>
          <w:sz w:val="22"/>
          <w:szCs w:val="22"/>
        </w:rPr>
        <w:t>save for</w:t>
      </w:r>
      <w:r w:rsidRPr="003E660B">
        <w:rPr>
          <w:rFonts w:cstheme="minorHAnsi"/>
          <w:sz w:val="22"/>
          <w:szCs w:val="22"/>
        </w:rPr>
        <w:t xml:space="preserve"> retirement early and anyone can take advantage of the free, three</w:t>
      </w:r>
      <w:r w:rsidR="00840A32">
        <w:rPr>
          <w:rFonts w:cstheme="minorHAnsi"/>
          <w:sz w:val="22"/>
          <w:szCs w:val="22"/>
        </w:rPr>
        <w:t>-</w:t>
      </w:r>
      <w:r w:rsidRPr="003E660B">
        <w:rPr>
          <w:rFonts w:cstheme="minorHAnsi"/>
          <w:sz w:val="22"/>
          <w:szCs w:val="22"/>
        </w:rPr>
        <w:t>minute online chat available atAceYourRetirement.org/</w:t>
      </w:r>
      <w:proofErr w:type="spellStart"/>
      <w:r w:rsidRPr="003E660B">
        <w:rPr>
          <w:rFonts w:cstheme="minorHAnsi"/>
          <w:sz w:val="22"/>
          <w:szCs w:val="22"/>
        </w:rPr>
        <w:t>Shero</w:t>
      </w:r>
      <w:proofErr w:type="spellEnd"/>
      <w:r w:rsidRPr="003E660B">
        <w:rPr>
          <w:rFonts w:cstheme="minorHAnsi"/>
          <w:sz w:val="22"/>
          <w:szCs w:val="22"/>
        </w:rPr>
        <w:t xml:space="preserve"> </w:t>
      </w:r>
      <w:r w:rsidR="00844951">
        <w:rPr>
          <w:rFonts w:cstheme="minorHAnsi"/>
          <w:sz w:val="22"/>
          <w:szCs w:val="22"/>
        </w:rPr>
        <w:t xml:space="preserve">though the target audience is </w:t>
      </w:r>
      <w:r w:rsidRPr="003E660B">
        <w:rPr>
          <w:rFonts w:cstheme="minorHAnsi"/>
          <w:sz w:val="22"/>
          <w:szCs w:val="22"/>
        </w:rPr>
        <w:t>the African American / Black consumer.</w:t>
      </w:r>
    </w:p>
    <w:sectPr w:rsidR="007A11C3" w:rsidRPr="00A85A40" w:rsidSect="003160FF">
      <w:headerReference w:type="default" r:id="rId12"/>
      <w:footerReference w:type="even"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C9BB" w14:textId="77777777" w:rsidR="003A2F5C" w:rsidRDefault="003A2F5C" w:rsidP="00E1541B">
      <w:r>
        <w:separator/>
      </w:r>
    </w:p>
  </w:endnote>
  <w:endnote w:type="continuationSeparator" w:id="0">
    <w:p w14:paraId="2F9625FB" w14:textId="77777777" w:rsidR="003A2F5C" w:rsidRDefault="003A2F5C" w:rsidP="00E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Condensed Medium">
    <w:panose1 w:val="020B06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57E4" w14:textId="77777777" w:rsidR="005544E7" w:rsidRDefault="005544E7" w:rsidP="005F2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7AC8E" w14:textId="77777777" w:rsidR="005544E7" w:rsidRDefault="005544E7" w:rsidP="005F2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4E55" w14:textId="55558087" w:rsidR="005544E7" w:rsidRDefault="005544E7" w:rsidP="005F2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81E">
      <w:rPr>
        <w:rStyle w:val="PageNumber"/>
        <w:noProof/>
      </w:rPr>
      <w:t>4</w:t>
    </w:r>
    <w:r>
      <w:rPr>
        <w:rStyle w:val="PageNumber"/>
      </w:rPr>
      <w:fldChar w:fldCharType="end"/>
    </w:r>
  </w:p>
  <w:p w14:paraId="53E7D4D1" w14:textId="77777777" w:rsidR="005544E7" w:rsidRDefault="005544E7" w:rsidP="005F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65E1" w14:textId="77777777" w:rsidR="003A2F5C" w:rsidRDefault="003A2F5C" w:rsidP="00E1541B">
      <w:r>
        <w:separator/>
      </w:r>
    </w:p>
  </w:footnote>
  <w:footnote w:type="continuationSeparator" w:id="0">
    <w:p w14:paraId="6B16A02D" w14:textId="77777777" w:rsidR="003A2F5C" w:rsidRDefault="003A2F5C" w:rsidP="00E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137D" w14:textId="54473B84" w:rsidR="005544E7" w:rsidRPr="00B46490" w:rsidRDefault="00200EBF" w:rsidP="00B46490">
    <w:pPr>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1F18AFFA" wp14:editId="30C74C99">
          <wp:simplePos x="0" y="0"/>
          <wp:positionH relativeFrom="column">
            <wp:posOffset>5041065</wp:posOffset>
          </wp:positionH>
          <wp:positionV relativeFrom="paragraph">
            <wp:posOffset>48260</wp:posOffset>
          </wp:positionV>
          <wp:extent cx="660400" cy="66040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ouncil-logo.png"/>
                  <pic:cNvPicPr/>
                </pic:nvPicPr>
                <pic:blipFill rotWithShape="1">
                  <a:blip r:embed="rId1">
                    <a:extLst>
                      <a:ext uri="{28A0092B-C50C-407E-A947-70E740481C1C}">
                        <a14:useLocalDpi xmlns:a14="http://schemas.microsoft.com/office/drawing/2010/main" val="0"/>
                      </a:ext>
                    </a:extLst>
                  </a:blip>
                  <a:srcRect r="76389"/>
                  <a:stretch/>
                </pic:blipFill>
                <pic:spPr bwMode="auto">
                  <a:xfrm>
                    <a:off x="0" y="0"/>
                    <a:ext cx="660400" cy="660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544E7" w:rsidRPr="00B46490">
      <w:rPr>
        <w:rFonts w:ascii="Times New Roman" w:eastAsia="Times New Roman" w:hAnsi="Times New Roman" w:cs="Times New Roman"/>
        <w:noProof/>
        <w:bdr w:val="none" w:sz="0" w:space="0" w:color="auto" w:frame="1"/>
      </w:rPr>
      <w:drawing>
        <wp:anchor distT="0" distB="0" distL="114300" distR="114300" simplePos="0" relativeHeight="251660288" behindDoc="0" locked="0" layoutInCell="1" allowOverlap="1" wp14:anchorId="4A34AAA9" wp14:editId="1C303920">
          <wp:simplePos x="0" y="0"/>
          <wp:positionH relativeFrom="column">
            <wp:posOffset>5981700</wp:posOffset>
          </wp:positionH>
          <wp:positionV relativeFrom="paragraph">
            <wp:posOffset>114300</wp:posOffset>
          </wp:positionV>
          <wp:extent cx="2082800" cy="5334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D8DA3" w14:textId="71DD1CAA" w:rsidR="005544E7" w:rsidRDefault="005544E7">
    <w:pPr>
      <w:pStyle w:val="Header"/>
    </w:pPr>
    <w:r w:rsidRPr="00E1541B">
      <w:rPr>
        <w:noProof/>
      </w:rPr>
      <w:drawing>
        <wp:inline distT="0" distB="0" distL="0" distR="0" wp14:anchorId="26BC94C5" wp14:editId="2BA41073">
          <wp:extent cx="1002705" cy="566233"/>
          <wp:effectExtent l="0" t="0" r="635" b="5715"/>
          <wp:docPr id="18" name="Picture 17">
            <a:extLst xmlns:a="http://schemas.openxmlformats.org/drawingml/2006/main">
              <a:ext uri="{FF2B5EF4-FFF2-40B4-BE49-F238E27FC236}">
                <a16:creationId xmlns:a16="http://schemas.microsoft.com/office/drawing/2014/main" id="{221853EC-45CD-0840-8A38-C1DD6EBF5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221853EC-45CD-0840-8A38-C1DD6EBF5FCE}"/>
                      </a:ext>
                    </a:extLst>
                  </pic:cNvPr>
                  <pic:cNvPicPr>
                    <a:picLocks noChangeAspect="1"/>
                  </pic:cNvPicPr>
                </pic:nvPicPr>
                <pic:blipFill>
                  <a:blip r:embed="rId3"/>
                  <a:stretch>
                    <a:fillRect/>
                  </a:stretch>
                </pic:blipFill>
                <pic:spPr>
                  <a:xfrm>
                    <a:off x="0" y="0"/>
                    <a:ext cx="1002705" cy="566233"/>
                  </a:xfrm>
                  <a:prstGeom prst="rect">
                    <a:avLst/>
                  </a:prstGeom>
                </pic:spPr>
              </pic:pic>
            </a:graphicData>
          </a:graphic>
        </wp:inline>
      </w:drawing>
    </w:r>
    <w:r w:rsidRPr="00B46490">
      <w:rPr>
        <w:rFonts w:ascii="Times New Roman" w:eastAsia="Times New Roman" w:hAnsi="Times New Roman" w:cs="Times New Roman"/>
        <w:bdr w:val="none" w:sz="0" w:space="0" w:color="auto" w:frame="1"/>
      </w:rPr>
      <w:fldChar w:fldCharType="begin"/>
    </w:r>
    <w:r w:rsidRPr="00B46490">
      <w:rPr>
        <w:rFonts w:ascii="Times New Roman" w:eastAsia="Times New Roman" w:hAnsi="Times New Roman" w:cs="Times New Roman"/>
        <w:bdr w:val="none" w:sz="0" w:space="0" w:color="auto" w:frame="1"/>
      </w:rPr>
      <w:instrText xml:space="preserve"> INCLUDEPICTURE "https://lh3.googleusercontent.com/3zRo8qC_aI0OnR1-WWWQIpKoHoIN6OjDQkoRa2iLr-mM6lgyC_9EIxYMMGL6bh5sPgdCPE5eEPfXdWXxjrTrnGVG7j81x1_0HQkTfr4XWC3pOIJ8rOhXIJNo1WOur3K01whxP0_-" \* MERGEFORMATINET </w:instrText>
    </w:r>
    <w:r w:rsidRPr="00B46490">
      <w:rPr>
        <w:rFonts w:ascii="Times New Roman" w:eastAsia="Times New Roman" w:hAnsi="Times New Roman" w:cs="Times New Roman"/>
        <w:bdr w:val="none" w:sz="0" w:space="0" w:color="auto" w:frame="1"/>
      </w:rPr>
      <w:fldChar w:fldCharType="end"/>
    </w:r>
  </w:p>
  <w:p w14:paraId="40CF56EB" w14:textId="77777777" w:rsidR="005544E7" w:rsidRDefault="0055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E5"/>
    <w:multiLevelType w:val="hybridMultilevel"/>
    <w:tmpl w:val="92D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71AA"/>
    <w:multiLevelType w:val="hybridMultilevel"/>
    <w:tmpl w:val="A800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B354B"/>
    <w:multiLevelType w:val="hybridMultilevel"/>
    <w:tmpl w:val="832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5CC0"/>
    <w:multiLevelType w:val="hybridMultilevel"/>
    <w:tmpl w:val="1D20B6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AF6A626">
      <w:start w:val="1"/>
      <w:numFmt w:val="bullet"/>
      <w:lvlText w:val=""/>
      <w:lvlJc w:val="left"/>
      <w:pPr>
        <w:tabs>
          <w:tab w:val="num" w:pos="2160"/>
        </w:tabs>
        <w:ind w:left="2160" w:hanging="360"/>
      </w:pPr>
      <w:rPr>
        <w:rFonts w:ascii="Wingdings" w:hAnsi="Wingdings" w:hint="default"/>
      </w:rPr>
    </w:lvl>
    <w:lvl w:ilvl="3" w:tplc="796A4D34" w:tentative="1">
      <w:start w:val="1"/>
      <w:numFmt w:val="bullet"/>
      <w:lvlText w:val=""/>
      <w:lvlJc w:val="left"/>
      <w:pPr>
        <w:tabs>
          <w:tab w:val="num" w:pos="2880"/>
        </w:tabs>
        <w:ind w:left="2880" w:hanging="360"/>
      </w:pPr>
      <w:rPr>
        <w:rFonts w:ascii="Wingdings" w:hAnsi="Wingdings" w:hint="default"/>
      </w:rPr>
    </w:lvl>
    <w:lvl w:ilvl="4" w:tplc="32206520" w:tentative="1">
      <w:start w:val="1"/>
      <w:numFmt w:val="bullet"/>
      <w:lvlText w:val=""/>
      <w:lvlJc w:val="left"/>
      <w:pPr>
        <w:tabs>
          <w:tab w:val="num" w:pos="3600"/>
        </w:tabs>
        <w:ind w:left="3600" w:hanging="360"/>
      </w:pPr>
      <w:rPr>
        <w:rFonts w:ascii="Wingdings" w:hAnsi="Wingdings" w:hint="default"/>
      </w:rPr>
    </w:lvl>
    <w:lvl w:ilvl="5" w:tplc="E6248E56" w:tentative="1">
      <w:start w:val="1"/>
      <w:numFmt w:val="bullet"/>
      <w:lvlText w:val=""/>
      <w:lvlJc w:val="left"/>
      <w:pPr>
        <w:tabs>
          <w:tab w:val="num" w:pos="4320"/>
        </w:tabs>
        <w:ind w:left="4320" w:hanging="360"/>
      </w:pPr>
      <w:rPr>
        <w:rFonts w:ascii="Wingdings" w:hAnsi="Wingdings" w:hint="default"/>
      </w:rPr>
    </w:lvl>
    <w:lvl w:ilvl="6" w:tplc="F73A0692" w:tentative="1">
      <w:start w:val="1"/>
      <w:numFmt w:val="bullet"/>
      <w:lvlText w:val=""/>
      <w:lvlJc w:val="left"/>
      <w:pPr>
        <w:tabs>
          <w:tab w:val="num" w:pos="5040"/>
        </w:tabs>
        <w:ind w:left="5040" w:hanging="360"/>
      </w:pPr>
      <w:rPr>
        <w:rFonts w:ascii="Wingdings" w:hAnsi="Wingdings" w:hint="default"/>
      </w:rPr>
    </w:lvl>
    <w:lvl w:ilvl="7" w:tplc="694E3E00" w:tentative="1">
      <w:start w:val="1"/>
      <w:numFmt w:val="bullet"/>
      <w:lvlText w:val=""/>
      <w:lvlJc w:val="left"/>
      <w:pPr>
        <w:tabs>
          <w:tab w:val="num" w:pos="5760"/>
        </w:tabs>
        <w:ind w:left="5760" w:hanging="360"/>
      </w:pPr>
      <w:rPr>
        <w:rFonts w:ascii="Wingdings" w:hAnsi="Wingdings" w:hint="default"/>
      </w:rPr>
    </w:lvl>
    <w:lvl w:ilvl="8" w:tplc="D66A50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F338D"/>
    <w:multiLevelType w:val="hybridMultilevel"/>
    <w:tmpl w:val="299246A6"/>
    <w:lvl w:ilvl="0" w:tplc="587E4CE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F6A626">
      <w:start w:val="1"/>
      <w:numFmt w:val="bullet"/>
      <w:lvlText w:val=""/>
      <w:lvlJc w:val="left"/>
      <w:pPr>
        <w:tabs>
          <w:tab w:val="num" w:pos="2160"/>
        </w:tabs>
        <w:ind w:left="2160" w:hanging="360"/>
      </w:pPr>
      <w:rPr>
        <w:rFonts w:ascii="Wingdings" w:hAnsi="Wingdings" w:hint="default"/>
      </w:rPr>
    </w:lvl>
    <w:lvl w:ilvl="3" w:tplc="796A4D34" w:tentative="1">
      <w:start w:val="1"/>
      <w:numFmt w:val="bullet"/>
      <w:lvlText w:val=""/>
      <w:lvlJc w:val="left"/>
      <w:pPr>
        <w:tabs>
          <w:tab w:val="num" w:pos="2880"/>
        </w:tabs>
        <w:ind w:left="2880" w:hanging="360"/>
      </w:pPr>
      <w:rPr>
        <w:rFonts w:ascii="Wingdings" w:hAnsi="Wingdings" w:hint="default"/>
      </w:rPr>
    </w:lvl>
    <w:lvl w:ilvl="4" w:tplc="32206520" w:tentative="1">
      <w:start w:val="1"/>
      <w:numFmt w:val="bullet"/>
      <w:lvlText w:val=""/>
      <w:lvlJc w:val="left"/>
      <w:pPr>
        <w:tabs>
          <w:tab w:val="num" w:pos="3600"/>
        </w:tabs>
        <w:ind w:left="3600" w:hanging="360"/>
      </w:pPr>
      <w:rPr>
        <w:rFonts w:ascii="Wingdings" w:hAnsi="Wingdings" w:hint="default"/>
      </w:rPr>
    </w:lvl>
    <w:lvl w:ilvl="5" w:tplc="E6248E56" w:tentative="1">
      <w:start w:val="1"/>
      <w:numFmt w:val="bullet"/>
      <w:lvlText w:val=""/>
      <w:lvlJc w:val="left"/>
      <w:pPr>
        <w:tabs>
          <w:tab w:val="num" w:pos="4320"/>
        </w:tabs>
        <w:ind w:left="4320" w:hanging="360"/>
      </w:pPr>
      <w:rPr>
        <w:rFonts w:ascii="Wingdings" w:hAnsi="Wingdings" w:hint="default"/>
      </w:rPr>
    </w:lvl>
    <w:lvl w:ilvl="6" w:tplc="F73A0692" w:tentative="1">
      <w:start w:val="1"/>
      <w:numFmt w:val="bullet"/>
      <w:lvlText w:val=""/>
      <w:lvlJc w:val="left"/>
      <w:pPr>
        <w:tabs>
          <w:tab w:val="num" w:pos="5040"/>
        </w:tabs>
        <w:ind w:left="5040" w:hanging="360"/>
      </w:pPr>
      <w:rPr>
        <w:rFonts w:ascii="Wingdings" w:hAnsi="Wingdings" w:hint="default"/>
      </w:rPr>
    </w:lvl>
    <w:lvl w:ilvl="7" w:tplc="694E3E00" w:tentative="1">
      <w:start w:val="1"/>
      <w:numFmt w:val="bullet"/>
      <w:lvlText w:val=""/>
      <w:lvlJc w:val="left"/>
      <w:pPr>
        <w:tabs>
          <w:tab w:val="num" w:pos="5760"/>
        </w:tabs>
        <w:ind w:left="5760" w:hanging="360"/>
      </w:pPr>
      <w:rPr>
        <w:rFonts w:ascii="Wingdings" w:hAnsi="Wingdings" w:hint="default"/>
      </w:rPr>
    </w:lvl>
    <w:lvl w:ilvl="8" w:tplc="D66A50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B1AA3"/>
    <w:multiLevelType w:val="hybridMultilevel"/>
    <w:tmpl w:val="4A9485B0"/>
    <w:lvl w:ilvl="0" w:tplc="04090001">
      <w:start w:val="1"/>
      <w:numFmt w:val="bullet"/>
      <w:lvlText w:val=""/>
      <w:lvlJc w:val="left"/>
      <w:pPr>
        <w:tabs>
          <w:tab w:val="num" w:pos="720"/>
        </w:tabs>
        <w:ind w:left="720" w:hanging="360"/>
      </w:pPr>
      <w:rPr>
        <w:rFonts w:ascii="Symbol" w:hAnsi="Symbol" w:hint="default"/>
      </w:rPr>
    </w:lvl>
    <w:lvl w:ilvl="1" w:tplc="1FE2A1E8">
      <w:start w:val="1"/>
      <w:numFmt w:val="bullet"/>
      <w:lvlText w:val=""/>
      <w:lvlJc w:val="left"/>
      <w:pPr>
        <w:tabs>
          <w:tab w:val="num" w:pos="1440"/>
        </w:tabs>
        <w:ind w:left="1440" w:hanging="360"/>
      </w:pPr>
      <w:rPr>
        <w:rFonts w:ascii="Wingdings" w:hAnsi="Wingdings" w:hint="default"/>
      </w:rPr>
    </w:lvl>
    <w:lvl w:ilvl="2" w:tplc="F22055EE" w:tentative="1">
      <w:start w:val="1"/>
      <w:numFmt w:val="bullet"/>
      <w:lvlText w:val=""/>
      <w:lvlJc w:val="left"/>
      <w:pPr>
        <w:tabs>
          <w:tab w:val="num" w:pos="2160"/>
        </w:tabs>
        <w:ind w:left="2160" w:hanging="360"/>
      </w:pPr>
      <w:rPr>
        <w:rFonts w:ascii="Wingdings" w:hAnsi="Wingdings" w:hint="default"/>
      </w:rPr>
    </w:lvl>
    <w:lvl w:ilvl="3" w:tplc="20689604" w:tentative="1">
      <w:start w:val="1"/>
      <w:numFmt w:val="bullet"/>
      <w:lvlText w:val=""/>
      <w:lvlJc w:val="left"/>
      <w:pPr>
        <w:tabs>
          <w:tab w:val="num" w:pos="2880"/>
        </w:tabs>
        <w:ind w:left="2880" w:hanging="360"/>
      </w:pPr>
      <w:rPr>
        <w:rFonts w:ascii="Wingdings" w:hAnsi="Wingdings" w:hint="default"/>
      </w:rPr>
    </w:lvl>
    <w:lvl w:ilvl="4" w:tplc="8D5EE5E0" w:tentative="1">
      <w:start w:val="1"/>
      <w:numFmt w:val="bullet"/>
      <w:lvlText w:val=""/>
      <w:lvlJc w:val="left"/>
      <w:pPr>
        <w:tabs>
          <w:tab w:val="num" w:pos="3600"/>
        </w:tabs>
        <w:ind w:left="3600" w:hanging="360"/>
      </w:pPr>
      <w:rPr>
        <w:rFonts w:ascii="Wingdings" w:hAnsi="Wingdings" w:hint="default"/>
      </w:rPr>
    </w:lvl>
    <w:lvl w:ilvl="5" w:tplc="45EA9C0E" w:tentative="1">
      <w:start w:val="1"/>
      <w:numFmt w:val="bullet"/>
      <w:lvlText w:val=""/>
      <w:lvlJc w:val="left"/>
      <w:pPr>
        <w:tabs>
          <w:tab w:val="num" w:pos="4320"/>
        </w:tabs>
        <w:ind w:left="4320" w:hanging="360"/>
      </w:pPr>
      <w:rPr>
        <w:rFonts w:ascii="Wingdings" w:hAnsi="Wingdings" w:hint="default"/>
      </w:rPr>
    </w:lvl>
    <w:lvl w:ilvl="6" w:tplc="5C8AABA4" w:tentative="1">
      <w:start w:val="1"/>
      <w:numFmt w:val="bullet"/>
      <w:lvlText w:val=""/>
      <w:lvlJc w:val="left"/>
      <w:pPr>
        <w:tabs>
          <w:tab w:val="num" w:pos="5040"/>
        </w:tabs>
        <w:ind w:left="5040" w:hanging="360"/>
      </w:pPr>
      <w:rPr>
        <w:rFonts w:ascii="Wingdings" w:hAnsi="Wingdings" w:hint="default"/>
      </w:rPr>
    </w:lvl>
    <w:lvl w:ilvl="7" w:tplc="4CB64F40" w:tentative="1">
      <w:start w:val="1"/>
      <w:numFmt w:val="bullet"/>
      <w:lvlText w:val=""/>
      <w:lvlJc w:val="left"/>
      <w:pPr>
        <w:tabs>
          <w:tab w:val="num" w:pos="5760"/>
        </w:tabs>
        <w:ind w:left="5760" w:hanging="360"/>
      </w:pPr>
      <w:rPr>
        <w:rFonts w:ascii="Wingdings" w:hAnsi="Wingdings" w:hint="default"/>
      </w:rPr>
    </w:lvl>
    <w:lvl w:ilvl="8" w:tplc="C20021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24D94"/>
    <w:multiLevelType w:val="hybridMultilevel"/>
    <w:tmpl w:val="F7028FBC"/>
    <w:lvl w:ilvl="0" w:tplc="C0866094">
      <w:start w:val="1"/>
      <w:numFmt w:val="bullet"/>
      <w:lvlText w:val=""/>
      <w:lvlJc w:val="left"/>
      <w:pPr>
        <w:tabs>
          <w:tab w:val="num" w:pos="720"/>
        </w:tabs>
        <w:ind w:left="720" w:hanging="360"/>
      </w:pPr>
      <w:rPr>
        <w:rFonts w:ascii="Wingdings" w:hAnsi="Wingdings" w:hint="default"/>
      </w:rPr>
    </w:lvl>
    <w:lvl w:ilvl="1" w:tplc="70BEB356">
      <w:start w:val="1"/>
      <w:numFmt w:val="bullet"/>
      <w:lvlText w:val=""/>
      <w:lvlJc w:val="left"/>
      <w:pPr>
        <w:tabs>
          <w:tab w:val="num" w:pos="1440"/>
        </w:tabs>
        <w:ind w:left="1440" w:hanging="360"/>
      </w:pPr>
      <w:rPr>
        <w:rFonts w:ascii="Wingdings" w:hAnsi="Wingdings" w:hint="default"/>
      </w:rPr>
    </w:lvl>
    <w:lvl w:ilvl="2" w:tplc="74D48570" w:tentative="1">
      <w:start w:val="1"/>
      <w:numFmt w:val="bullet"/>
      <w:lvlText w:val=""/>
      <w:lvlJc w:val="left"/>
      <w:pPr>
        <w:tabs>
          <w:tab w:val="num" w:pos="2160"/>
        </w:tabs>
        <w:ind w:left="2160" w:hanging="360"/>
      </w:pPr>
      <w:rPr>
        <w:rFonts w:ascii="Wingdings" w:hAnsi="Wingdings" w:hint="default"/>
      </w:rPr>
    </w:lvl>
    <w:lvl w:ilvl="3" w:tplc="817AA8DA" w:tentative="1">
      <w:start w:val="1"/>
      <w:numFmt w:val="bullet"/>
      <w:lvlText w:val=""/>
      <w:lvlJc w:val="left"/>
      <w:pPr>
        <w:tabs>
          <w:tab w:val="num" w:pos="2880"/>
        </w:tabs>
        <w:ind w:left="2880" w:hanging="360"/>
      </w:pPr>
      <w:rPr>
        <w:rFonts w:ascii="Wingdings" w:hAnsi="Wingdings" w:hint="default"/>
      </w:rPr>
    </w:lvl>
    <w:lvl w:ilvl="4" w:tplc="5F7EF9F2" w:tentative="1">
      <w:start w:val="1"/>
      <w:numFmt w:val="bullet"/>
      <w:lvlText w:val=""/>
      <w:lvlJc w:val="left"/>
      <w:pPr>
        <w:tabs>
          <w:tab w:val="num" w:pos="3600"/>
        </w:tabs>
        <w:ind w:left="3600" w:hanging="360"/>
      </w:pPr>
      <w:rPr>
        <w:rFonts w:ascii="Wingdings" w:hAnsi="Wingdings" w:hint="default"/>
      </w:rPr>
    </w:lvl>
    <w:lvl w:ilvl="5" w:tplc="6CE85E30" w:tentative="1">
      <w:start w:val="1"/>
      <w:numFmt w:val="bullet"/>
      <w:lvlText w:val=""/>
      <w:lvlJc w:val="left"/>
      <w:pPr>
        <w:tabs>
          <w:tab w:val="num" w:pos="4320"/>
        </w:tabs>
        <w:ind w:left="4320" w:hanging="360"/>
      </w:pPr>
      <w:rPr>
        <w:rFonts w:ascii="Wingdings" w:hAnsi="Wingdings" w:hint="default"/>
      </w:rPr>
    </w:lvl>
    <w:lvl w:ilvl="6" w:tplc="B622A642" w:tentative="1">
      <w:start w:val="1"/>
      <w:numFmt w:val="bullet"/>
      <w:lvlText w:val=""/>
      <w:lvlJc w:val="left"/>
      <w:pPr>
        <w:tabs>
          <w:tab w:val="num" w:pos="5040"/>
        </w:tabs>
        <w:ind w:left="5040" w:hanging="360"/>
      </w:pPr>
      <w:rPr>
        <w:rFonts w:ascii="Wingdings" w:hAnsi="Wingdings" w:hint="default"/>
      </w:rPr>
    </w:lvl>
    <w:lvl w:ilvl="7" w:tplc="9B26AFB2" w:tentative="1">
      <w:start w:val="1"/>
      <w:numFmt w:val="bullet"/>
      <w:lvlText w:val=""/>
      <w:lvlJc w:val="left"/>
      <w:pPr>
        <w:tabs>
          <w:tab w:val="num" w:pos="5760"/>
        </w:tabs>
        <w:ind w:left="5760" w:hanging="360"/>
      </w:pPr>
      <w:rPr>
        <w:rFonts w:ascii="Wingdings" w:hAnsi="Wingdings" w:hint="default"/>
      </w:rPr>
    </w:lvl>
    <w:lvl w:ilvl="8" w:tplc="E42CEF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80441"/>
    <w:multiLevelType w:val="hybridMultilevel"/>
    <w:tmpl w:val="C520D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EC683A">
      <w:start w:val="1"/>
      <w:numFmt w:val="bullet"/>
      <w:lvlText w:val=""/>
      <w:lvlJc w:val="left"/>
      <w:pPr>
        <w:tabs>
          <w:tab w:val="num" w:pos="2160"/>
        </w:tabs>
        <w:ind w:left="2160" w:hanging="360"/>
      </w:pPr>
      <w:rPr>
        <w:rFonts w:ascii="Wingdings" w:hAnsi="Wingdings" w:hint="default"/>
      </w:rPr>
    </w:lvl>
    <w:lvl w:ilvl="3" w:tplc="062617F8" w:tentative="1">
      <w:start w:val="1"/>
      <w:numFmt w:val="bullet"/>
      <w:lvlText w:val=""/>
      <w:lvlJc w:val="left"/>
      <w:pPr>
        <w:tabs>
          <w:tab w:val="num" w:pos="2880"/>
        </w:tabs>
        <w:ind w:left="2880" w:hanging="360"/>
      </w:pPr>
      <w:rPr>
        <w:rFonts w:ascii="Wingdings" w:hAnsi="Wingdings" w:hint="default"/>
      </w:rPr>
    </w:lvl>
    <w:lvl w:ilvl="4" w:tplc="DC9AB858" w:tentative="1">
      <w:start w:val="1"/>
      <w:numFmt w:val="bullet"/>
      <w:lvlText w:val=""/>
      <w:lvlJc w:val="left"/>
      <w:pPr>
        <w:tabs>
          <w:tab w:val="num" w:pos="3600"/>
        </w:tabs>
        <w:ind w:left="3600" w:hanging="360"/>
      </w:pPr>
      <w:rPr>
        <w:rFonts w:ascii="Wingdings" w:hAnsi="Wingdings" w:hint="default"/>
      </w:rPr>
    </w:lvl>
    <w:lvl w:ilvl="5" w:tplc="B44096A6" w:tentative="1">
      <w:start w:val="1"/>
      <w:numFmt w:val="bullet"/>
      <w:lvlText w:val=""/>
      <w:lvlJc w:val="left"/>
      <w:pPr>
        <w:tabs>
          <w:tab w:val="num" w:pos="4320"/>
        </w:tabs>
        <w:ind w:left="4320" w:hanging="360"/>
      </w:pPr>
      <w:rPr>
        <w:rFonts w:ascii="Wingdings" w:hAnsi="Wingdings" w:hint="default"/>
      </w:rPr>
    </w:lvl>
    <w:lvl w:ilvl="6" w:tplc="03DEC960" w:tentative="1">
      <w:start w:val="1"/>
      <w:numFmt w:val="bullet"/>
      <w:lvlText w:val=""/>
      <w:lvlJc w:val="left"/>
      <w:pPr>
        <w:tabs>
          <w:tab w:val="num" w:pos="5040"/>
        </w:tabs>
        <w:ind w:left="5040" w:hanging="360"/>
      </w:pPr>
      <w:rPr>
        <w:rFonts w:ascii="Wingdings" w:hAnsi="Wingdings" w:hint="default"/>
      </w:rPr>
    </w:lvl>
    <w:lvl w:ilvl="7" w:tplc="17AC7750" w:tentative="1">
      <w:start w:val="1"/>
      <w:numFmt w:val="bullet"/>
      <w:lvlText w:val=""/>
      <w:lvlJc w:val="left"/>
      <w:pPr>
        <w:tabs>
          <w:tab w:val="num" w:pos="5760"/>
        </w:tabs>
        <w:ind w:left="5760" w:hanging="360"/>
      </w:pPr>
      <w:rPr>
        <w:rFonts w:ascii="Wingdings" w:hAnsi="Wingdings" w:hint="default"/>
      </w:rPr>
    </w:lvl>
    <w:lvl w:ilvl="8" w:tplc="B3F8A2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1782E"/>
    <w:multiLevelType w:val="hybridMultilevel"/>
    <w:tmpl w:val="9410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8F04C3"/>
    <w:multiLevelType w:val="hybridMultilevel"/>
    <w:tmpl w:val="DBE0C0FE"/>
    <w:lvl w:ilvl="0" w:tplc="04090001">
      <w:start w:val="1"/>
      <w:numFmt w:val="bullet"/>
      <w:lvlText w:val=""/>
      <w:lvlJc w:val="left"/>
      <w:pPr>
        <w:tabs>
          <w:tab w:val="num" w:pos="720"/>
        </w:tabs>
        <w:ind w:left="720" w:hanging="360"/>
      </w:pPr>
      <w:rPr>
        <w:rFonts w:ascii="Symbol" w:hAnsi="Symbol" w:hint="default"/>
      </w:rPr>
    </w:lvl>
    <w:lvl w:ilvl="1" w:tplc="713A2E38">
      <w:start w:val="1"/>
      <w:numFmt w:val="bullet"/>
      <w:lvlText w:val=""/>
      <w:lvlJc w:val="left"/>
      <w:pPr>
        <w:tabs>
          <w:tab w:val="num" w:pos="1440"/>
        </w:tabs>
        <w:ind w:left="1440" w:hanging="360"/>
      </w:pPr>
      <w:rPr>
        <w:rFonts w:ascii="Wingdings" w:hAnsi="Wingdings" w:hint="default"/>
      </w:rPr>
    </w:lvl>
    <w:lvl w:ilvl="2" w:tplc="815AD256" w:tentative="1">
      <w:start w:val="1"/>
      <w:numFmt w:val="bullet"/>
      <w:lvlText w:val=""/>
      <w:lvlJc w:val="left"/>
      <w:pPr>
        <w:tabs>
          <w:tab w:val="num" w:pos="2160"/>
        </w:tabs>
        <w:ind w:left="2160" w:hanging="360"/>
      </w:pPr>
      <w:rPr>
        <w:rFonts w:ascii="Wingdings" w:hAnsi="Wingdings" w:hint="default"/>
      </w:rPr>
    </w:lvl>
    <w:lvl w:ilvl="3" w:tplc="D7346534" w:tentative="1">
      <w:start w:val="1"/>
      <w:numFmt w:val="bullet"/>
      <w:lvlText w:val=""/>
      <w:lvlJc w:val="left"/>
      <w:pPr>
        <w:tabs>
          <w:tab w:val="num" w:pos="2880"/>
        </w:tabs>
        <w:ind w:left="2880" w:hanging="360"/>
      </w:pPr>
      <w:rPr>
        <w:rFonts w:ascii="Wingdings" w:hAnsi="Wingdings" w:hint="default"/>
      </w:rPr>
    </w:lvl>
    <w:lvl w:ilvl="4" w:tplc="180C0858" w:tentative="1">
      <w:start w:val="1"/>
      <w:numFmt w:val="bullet"/>
      <w:lvlText w:val=""/>
      <w:lvlJc w:val="left"/>
      <w:pPr>
        <w:tabs>
          <w:tab w:val="num" w:pos="3600"/>
        </w:tabs>
        <w:ind w:left="3600" w:hanging="360"/>
      </w:pPr>
      <w:rPr>
        <w:rFonts w:ascii="Wingdings" w:hAnsi="Wingdings" w:hint="default"/>
      </w:rPr>
    </w:lvl>
    <w:lvl w:ilvl="5" w:tplc="828A7366" w:tentative="1">
      <w:start w:val="1"/>
      <w:numFmt w:val="bullet"/>
      <w:lvlText w:val=""/>
      <w:lvlJc w:val="left"/>
      <w:pPr>
        <w:tabs>
          <w:tab w:val="num" w:pos="4320"/>
        </w:tabs>
        <w:ind w:left="4320" w:hanging="360"/>
      </w:pPr>
      <w:rPr>
        <w:rFonts w:ascii="Wingdings" w:hAnsi="Wingdings" w:hint="default"/>
      </w:rPr>
    </w:lvl>
    <w:lvl w:ilvl="6" w:tplc="9F54FB8A" w:tentative="1">
      <w:start w:val="1"/>
      <w:numFmt w:val="bullet"/>
      <w:lvlText w:val=""/>
      <w:lvlJc w:val="left"/>
      <w:pPr>
        <w:tabs>
          <w:tab w:val="num" w:pos="5040"/>
        </w:tabs>
        <w:ind w:left="5040" w:hanging="360"/>
      </w:pPr>
      <w:rPr>
        <w:rFonts w:ascii="Wingdings" w:hAnsi="Wingdings" w:hint="default"/>
      </w:rPr>
    </w:lvl>
    <w:lvl w:ilvl="7" w:tplc="93B06C30" w:tentative="1">
      <w:start w:val="1"/>
      <w:numFmt w:val="bullet"/>
      <w:lvlText w:val=""/>
      <w:lvlJc w:val="left"/>
      <w:pPr>
        <w:tabs>
          <w:tab w:val="num" w:pos="5760"/>
        </w:tabs>
        <w:ind w:left="5760" w:hanging="360"/>
      </w:pPr>
      <w:rPr>
        <w:rFonts w:ascii="Wingdings" w:hAnsi="Wingdings" w:hint="default"/>
      </w:rPr>
    </w:lvl>
    <w:lvl w:ilvl="8" w:tplc="F3EAF3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45764"/>
    <w:multiLevelType w:val="hybridMultilevel"/>
    <w:tmpl w:val="ABD81046"/>
    <w:lvl w:ilvl="0" w:tplc="929259D6">
      <w:start w:val="1"/>
      <w:numFmt w:val="bullet"/>
      <w:lvlText w:val=""/>
      <w:lvlJc w:val="left"/>
      <w:pPr>
        <w:tabs>
          <w:tab w:val="num" w:pos="720"/>
        </w:tabs>
        <w:ind w:left="720" w:hanging="360"/>
      </w:pPr>
      <w:rPr>
        <w:rFonts w:ascii="Wingdings" w:hAnsi="Wingdings" w:hint="default"/>
      </w:rPr>
    </w:lvl>
    <w:lvl w:ilvl="1" w:tplc="ED1E24FE">
      <w:start w:val="1"/>
      <w:numFmt w:val="bullet"/>
      <w:lvlText w:val=""/>
      <w:lvlJc w:val="left"/>
      <w:pPr>
        <w:tabs>
          <w:tab w:val="num" w:pos="1440"/>
        </w:tabs>
        <w:ind w:left="1440" w:hanging="360"/>
      </w:pPr>
      <w:rPr>
        <w:rFonts w:ascii="Wingdings" w:hAnsi="Wingdings" w:hint="default"/>
      </w:rPr>
    </w:lvl>
    <w:lvl w:ilvl="2" w:tplc="AB3A764E" w:tentative="1">
      <w:start w:val="1"/>
      <w:numFmt w:val="bullet"/>
      <w:lvlText w:val=""/>
      <w:lvlJc w:val="left"/>
      <w:pPr>
        <w:tabs>
          <w:tab w:val="num" w:pos="2160"/>
        </w:tabs>
        <w:ind w:left="2160" w:hanging="360"/>
      </w:pPr>
      <w:rPr>
        <w:rFonts w:ascii="Wingdings" w:hAnsi="Wingdings" w:hint="default"/>
      </w:rPr>
    </w:lvl>
    <w:lvl w:ilvl="3" w:tplc="2578BD1A" w:tentative="1">
      <w:start w:val="1"/>
      <w:numFmt w:val="bullet"/>
      <w:lvlText w:val=""/>
      <w:lvlJc w:val="left"/>
      <w:pPr>
        <w:tabs>
          <w:tab w:val="num" w:pos="2880"/>
        </w:tabs>
        <w:ind w:left="2880" w:hanging="360"/>
      </w:pPr>
      <w:rPr>
        <w:rFonts w:ascii="Wingdings" w:hAnsi="Wingdings" w:hint="default"/>
      </w:rPr>
    </w:lvl>
    <w:lvl w:ilvl="4" w:tplc="307C4A26" w:tentative="1">
      <w:start w:val="1"/>
      <w:numFmt w:val="bullet"/>
      <w:lvlText w:val=""/>
      <w:lvlJc w:val="left"/>
      <w:pPr>
        <w:tabs>
          <w:tab w:val="num" w:pos="3600"/>
        </w:tabs>
        <w:ind w:left="3600" w:hanging="360"/>
      </w:pPr>
      <w:rPr>
        <w:rFonts w:ascii="Wingdings" w:hAnsi="Wingdings" w:hint="default"/>
      </w:rPr>
    </w:lvl>
    <w:lvl w:ilvl="5" w:tplc="10CCD05E" w:tentative="1">
      <w:start w:val="1"/>
      <w:numFmt w:val="bullet"/>
      <w:lvlText w:val=""/>
      <w:lvlJc w:val="left"/>
      <w:pPr>
        <w:tabs>
          <w:tab w:val="num" w:pos="4320"/>
        </w:tabs>
        <w:ind w:left="4320" w:hanging="360"/>
      </w:pPr>
      <w:rPr>
        <w:rFonts w:ascii="Wingdings" w:hAnsi="Wingdings" w:hint="default"/>
      </w:rPr>
    </w:lvl>
    <w:lvl w:ilvl="6" w:tplc="4908415A" w:tentative="1">
      <w:start w:val="1"/>
      <w:numFmt w:val="bullet"/>
      <w:lvlText w:val=""/>
      <w:lvlJc w:val="left"/>
      <w:pPr>
        <w:tabs>
          <w:tab w:val="num" w:pos="5040"/>
        </w:tabs>
        <w:ind w:left="5040" w:hanging="360"/>
      </w:pPr>
      <w:rPr>
        <w:rFonts w:ascii="Wingdings" w:hAnsi="Wingdings" w:hint="default"/>
      </w:rPr>
    </w:lvl>
    <w:lvl w:ilvl="7" w:tplc="748EEDDA" w:tentative="1">
      <w:start w:val="1"/>
      <w:numFmt w:val="bullet"/>
      <w:lvlText w:val=""/>
      <w:lvlJc w:val="left"/>
      <w:pPr>
        <w:tabs>
          <w:tab w:val="num" w:pos="5760"/>
        </w:tabs>
        <w:ind w:left="5760" w:hanging="360"/>
      </w:pPr>
      <w:rPr>
        <w:rFonts w:ascii="Wingdings" w:hAnsi="Wingdings" w:hint="default"/>
      </w:rPr>
    </w:lvl>
    <w:lvl w:ilvl="8" w:tplc="6136AC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F5FF1"/>
    <w:multiLevelType w:val="hybridMultilevel"/>
    <w:tmpl w:val="7124FE2A"/>
    <w:lvl w:ilvl="0" w:tplc="04090001">
      <w:start w:val="1"/>
      <w:numFmt w:val="bullet"/>
      <w:lvlText w:val=""/>
      <w:lvlJc w:val="left"/>
      <w:pPr>
        <w:tabs>
          <w:tab w:val="num" w:pos="720"/>
        </w:tabs>
        <w:ind w:left="720" w:hanging="360"/>
      </w:pPr>
      <w:rPr>
        <w:rFonts w:ascii="Symbol" w:hAnsi="Symbol" w:hint="default"/>
      </w:rPr>
    </w:lvl>
    <w:lvl w:ilvl="1" w:tplc="2D3CA8C6">
      <w:start w:val="1"/>
      <w:numFmt w:val="bullet"/>
      <w:lvlText w:val=""/>
      <w:lvlJc w:val="left"/>
      <w:pPr>
        <w:tabs>
          <w:tab w:val="num" w:pos="1440"/>
        </w:tabs>
        <w:ind w:left="1440" w:hanging="360"/>
      </w:pPr>
      <w:rPr>
        <w:rFonts w:ascii="Wingdings" w:hAnsi="Wingdings" w:hint="default"/>
      </w:rPr>
    </w:lvl>
    <w:lvl w:ilvl="2" w:tplc="4E8E206C" w:tentative="1">
      <w:start w:val="1"/>
      <w:numFmt w:val="bullet"/>
      <w:lvlText w:val=""/>
      <w:lvlJc w:val="left"/>
      <w:pPr>
        <w:tabs>
          <w:tab w:val="num" w:pos="2160"/>
        </w:tabs>
        <w:ind w:left="2160" w:hanging="360"/>
      </w:pPr>
      <w:rPr>
        <w:rFonts w:ascii="Wingdings" w:hAnsi="Wingdings" w:hint="default"/>
      </w:rPr>
    </w:lvl>
    <w:lvl w:ilvl="3" w:tplc="0F4E7916" w:tentative="1">
      <w:start w:val="1"/>
      <w:numFmt w:val="bullet"/>
      <w:lvlText w:val=""/>
      <w:lvlJc w:val="left"/>
      <w:pPr>
        <w:tabs>
          <w:tab w:val="num" w:pos="2880"/>
        </w:tabs>
        <w:ind w:left="2880" w:hanging="360"/>
      </w:pPr>
      <w:rPr>
        <w:rFonts w:ascii="Wingdings" w:hAnsi="Wingdings" w:hint="default"/>
      </w:rPr>
    </w:lvl>
    <w:lvl w:ilvl="4" w:tplc="BC942636" w:tentative="1">
      <w:start w:val="1"/>
      <w:numFmt w:val="bullet"/>
      <w:lvlText w:val=""/>
      <w:lvlJc w:val="left"/>
      <w:pPr>
        <w:tabs>
          <w:tab w:val="num" w:pos="3600"/>
        </w:tabs>
        <w:ind w:left="3600" w:hanging="360"/>
      </w:pPr>
      <w:rPr>
        <w:rFonts w:ascii="Wingdings" w:hAnsi="Wingdings" w:hint="default"/>
      </w:rPr>
    </w:lvl>
    <w:lvl w:ilvl="5" w:tplc="6E0E75CA" w:tentative="1">
      <w:start w:val="1"/>
      <w:numFmt w:val="bullet"/>
      <w:lvlText w:val=""/>
      <w:lvlJc w:val="left"/>
      <w:pPr>
        <w:tabs>
          <w:tab w:val="num" w:pos="4320"/>
        </w:tabs>
        <w:ind w:left="4320" w:hanging="360"/>
      </w:pPr>
      <w:rPr>
        <w:rFonts w:ascii="Wingdings" w:hAnsi="Wingdings" w:hint="default"/>
      </w:rPr>
    </w:lvl>
    <w:lvl w:ilvl="6" w:tplc="5328BB3C" w:tentative="1">
      <w:start w:val="1"/>
      <w:numFmt w:val="bullet"/>
      <w:lvlText w:val=""/>
      <w:lvlJc w:val="left"/>
      <w:pPr>
        <w:tabs>
          <w:tab w:val="num" w:pos="5040"/>
        </w:tabs>
        <w:ind w:left="5040" w:hanging="360"/>
      </w:pPr>
      <w:rPr>
        <w:rFonts w:ascii="Wingdings" w:hAnsi="Wingdings" w:hint="default"/>
      </w:rPr>
    </w:lvl>
    <w:lvl w:ilvl="7" w:tplc="6792C088" w:tentative="1">
      <w:start w:val="1"/>
      <w:numFmt w:val="bullet"/>
      <w:lvlText w:val=""/>
      <w:lvlJc w:val="left"/>
      <w:pPr>
        <w:tabs>
          <w:tab w:val="num" w:pos="5760"/>
        </w:tabs>
        <w:ind w:left="5760" w:hanging="360"/>
      </w:pPr>
      <w:rPr>
        <w:rFonts w:ascii="Wingdings" w:hAnsi="Wingdings" w:hint="default"/>
      </w:rPr>
    </w:lvl>
    <w:lvl w:ilvl="8" w:tplc="AAC612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61624"/>
    <w:multiLevelType w:val="hybridMultilevel"/>
    <w:tmpl w:val="03E00E04"/>
    <w:lvl w:ilvl="0" w:tplc="04090001">
      <w:start w:val="1"/>
      <w:numFmt w:val="bullet"/>
      <w:lvlText w:val=""/>
      <w:lvlJc w:val="left"/>
      <w:pPr>
        <w:tabs>
          <w:tab w:val="num" w:pos="720"/>
        </w:tabs>
        <w:ind w:left="720" w:hanging="360"/>
      </w:pPr>
      <w:rPr>
        <w:rFonts w:ascii="Symbol" w:hAnsi="Symbol" w:hint="default"/>
      </w:rPr>
    </w:lvl>
    <w:lvl w:ilvl="1" w:tplc="548272C2">
      <w:start w:val="1"/>
      <w:numFmt w:val="bullet"/>
      <w:lvlText w:val="•"/>
      <w:lvlJc w:val="left"/>
      <w:pPr>
        <w:tabs>
          <w:tab w:val="num" w:pos="1440"/>
        </w:tabs>
        <w:ind w:left="1440" w:hanging="360"/>
      </w:pPr>
      <w:rPr>
        <w:rFonts w:ascii="Arial" w:hAnsi="Arial" w:hint="default"/>
      </w:rPr>
    </w:lvl>
    <w:lvl w:ilvl="2" w:tplc="EE94277E" w:tentative="1">
      <w:start w:val="1"/>
      <w:numFmt w:val="bullet"/>
      <w:lvlText w:val="•"/>
      <w:lvlJc w:val="left"/>
      <w:pPr>
        <w:tabs>
          <w:tab w:val="num" w:pos="2160"/>
        </w:tabs>
        <w:ind w:left="2160" w:hanging="360"/>
      </w:pPr>
      <w:rPr>
        <w:rFonts w:ascii="Arial" w:hAnsi="Arial" w:hint="default"/>
      </w:rPr>
    </w:lvl>
    <w:lvl w:ilvl="3" w:tplc="971221F8" w:tentative="1">
      <w:start w:val="1"/>
      <w:numFmt w:val="bullet"/>
      <w:lvlText w:val="•"/>
      <w:lvlJc w:val="left"/>
      <w:pPr>
        <w:tabs>
          <w:tab w:val="num" w:pos="2880"/>
        </w:tabs>
        <w:ind w:left="2880" w:hanging="360"/>
      </w:pPr>
      <w:rPr>
        <w:rFonts w:ascii="Arial" w:hAnsi="Arial" w:hint="default"/>
      </w:rPr>
    </w:lvl>
    <w:lvl w:ilvl="4" w:tplc="A5402D8C" w:tentative="1">
      <w:start w:val="1"/>
      <w:numFmt w:val="bullet"/>
      <w:lvlText w:val="•"/>
      <w:lvlJc w:val="left"/>
      <w:pPr>
        <w:tabs>
          <w:tab w:val="num" w:pos="3600"/>
        </w:tabs>
        <w:ind w:left="3600" w:hanging="360"/>
      </w:pPr>
      <w:rPr>
        <w:rFonts w:ascii="Arial" w:hAnsi="Arial" w:hint="default"/>
      </w:rPr>
    </w:lvl>
    <w:lvl w:ilvl="5" w:tplc="B0D2132C" w:tentative="1">
      <w:start w:val="1"/>
      <w:numFmt w:val="bullet"/>
      <w:lvlText w:val="•"/>
      <w:lvlJc w:val="left"/>
      <w:pPr>
        <w:tabs>
          <w:tab w:val="num" w:pos="4320"/>
        </w:tabs>
        <w:ind w:left="4320" w:hanging="360"/>
      </w:pPr>
      <w:rPr>
        <w:rFonts w:ascii="Arial" w:hAnsi="Arial" w:hint="default"/>
      </w:rPr>
    </w:lvl>
    <w:lvl w:ilvl="6" w:tplc="F8FA3A7E" w:tentative="1">
      <w:start w:val="1"/>
      <w:numFmt w:val="bullet"/>
      <w:lvlText w:val="•"/>
      <w:lvlJc w:val="left"/>
      <w:pPr>
        <w:tabs>
          <w:tab w:val="num" w:pos="5040"/>
        </w:tabs>
        <w:ind w:left="5040" w:hanging="360"/>
      </w:pPr>
      <w:rPr>
        <w:rFonts w:ascii="Arial" w:hAnsi="Arial" w:hint="default"/>
      </w:rPr>
    </w:lvl>
    <w:lvl w:ilvl="7" w:tplc="68AE6382" w:tentative="1">
      <w:start w:val="1"/>
      <w:numFmt w:val="bullet"/>
      <w:lvlText w:val="•"/>
      <w:lvlJc w:val="left"/>
      <w:pPr>
        <w:tabs>
          <w:tab w:val="num" w:pos="5760"/>
        </w:tabs>
        <w:ind w:left="5760" w:hanging="360"/>
      </w:pPr>
      <w:rPr>
        <w:rFonts w:ascii="Arial" w:hAnsi="Arial" w:hint="default"/>
      </w:rPr>
    </w:lvl>
    <w:lvl w:ilvl="8" w:tplc="F41219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550ADD"/>
    <w:multiLevelType w:val="hybridMultilevel"/>
    <w:tmpl w:val="E33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B115D"/>
    <w:multiLevelType w:val="hybridMultilevel"/>
    <w:tmpl w:val="9418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57C1D"/>
    <w:multiLevelType w:val="hybridMultilevel"/>
    <w:tmpl w:val="6234C19A"/>
    <w:lvl w:ilvl="0" w:tplc="29B20426">
      <w:numFmt w:val="bullet"/>
      <w:lvlText w:val="-"/>
      <w:lvlJc w:val="left"/>
      <w:pPr>
        <w:ind w:left="720" w:hanging="360"/>
      </w:pPr>
      <w:rPr>
        <w:rFonts w:ascii="Avenir Next Condensed Medium" w:eastAsia="Times New Roman" w:hAnsi="Avenir Next Condensed Mediu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8322E"/>
    <w:multiLevelType w:val="hybridMultilevel"/>
    <w:tmpl w:val="B6CE9BB4"/>
    <w:lvl w:ilvl="0" w:tplc="587E4CE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AF6A626">
      <w:start w:val="1"/>
      <w:numFmt w:val="bullet"/>
      <w:lvlText w:val=""/>
      <w:lvlJc w:val="left"/>
      <w:pPr>
        <w:tabs>
          <w:tab w:val="num" w:pos="2160"/>
        </w:tabs>
        <w:ind w:left="2160" w:hanging="360"/>
      </w:pPr>
      <w:rPr>
        <w:rFonts w:ascii="Wingdings" w:hAnsi="Wingdings" w:hint="default"/>
      </w:rPr>
    </w:lvl>
    <w:lvl w:ilvl="3" w:tplc="796A4D34" w:tentative="1">
      <w:start w:val="1"/>
      <w:numFmt w:val="bullet"/>
      <w:lvlText w:val=""/>
      <w:lvlJc w:val="left"/>
      <w:pPr>
        <w:tabs>
          <w:tab w:val="num" w:pos="2880"/>
        </w:tabs>
        <w:ind w:left="2880" w:hanging="360"/>
      </w:pPr>
      <w:rPr>
        <w:rFonts w:ascii="Wingdings" w:hAnsi="Wingdings" w:hint="default"/>
      </w:rPr>
    </w:lvl>
    <w:lvl w:ilvl="4" w:tplc="32206520" w:tentative="1">
      <w:start w:val="1"/>
      <w:numFmt w:val="bullet"/>
      <w:lvlText w:val=""/>
      <w:lvlJc w:val="left"/>
      <w:pPr>
        <w:tabs>
          <w:tab w:val="num" w:pos="3600"/>
        </w:tabs>
        <w:ind w:left="3600" w:hanging="360"/>
      </w:pPr>
      <w:rPr>
        <w:rFonts w:ascii="Wingdings" w:hAnsi="Wingdings" w:hint="default"/>
      </w:rPr>
    </w:lvl>
    <w:lvl w:ilvl="5" w:tplc="E6248E56" w:tentative="1">
      <w:start w:val="1"/>
      <w:numFmt w:val="bullet"/>
      <w:lvlText w:val=""/>
      <w:lvlJc w:val="left"/>
      <w:pPr>
        <w:tabs>
          <w:tab w:val="num" w:pos="4320"/>
        </w:tabs>
        <w:ind w:left="4320" w:hanging="360"/>
      </w:pPr>
      <w:rPr>
        <w:rFonts w:ascii="Wingdings" w:hAnsi="Wingdings" w:hint="default"/>
      </w:rPr>
    </w:lvl>
    <w:lvl w:ilvl="6" w:tplc="F73A0692" w:tentative="1">
      <w:start w:val="1"/>
      <w:numFmt w:val="bullet"/>
      <w:lvlText w:val=""/>
      <w:lvlJc w:val="left"/>
      <w:pPr>
        <w:tabs>
          <w:tab w:val="num" w:pos="5040"/>
        </w:tabs>
        <w:ind w:left="5040" w:hanging="360"/>
      </w:pPr>
      <w:rPr>
        <w:rFonts w:ascii="Wingdings" w:hAnsi="Wingdings" w:hint="default"/>
      </w:rPr>
    </w:lvl>
    <w:lvl w:ilvl="7" w:tplc="694E3E00" w:tentative="1">
      <w:start w:val="1"/>
      <w:numFmt w:val="bullet"/>
      <w:lvlText w:val=""/>
      <w:lvlJc w:val="left"/>
      <w:pPr>
        <w:tabs>
          <w:tab w:val="num" w:pos="5760"/>
        </w:tabs>
        <w:ind w:left="5760" w:hanging="360"/>
      </w:pPr>
      <w:rPr>
        <w:rFonts w:ascii="Wingdings" w:hAnsi="Wingdings" w:hint="default"/>
      </w:rPr>
    </w:lvl>
    <w:lvl w:ilvl="8" w:tplc="D66A50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57E5A"/>
    <w:multiLevelType w:val="hybridMultilevel"/>
    <w:tmpl w:val="909A003E"/>
    <w:lvl w:ilvl="0" w:tplc="04090001">
      <w:start w:val="1"/>
      <w:numFmt w:val="bullet"/>
      <w:lvlText w:val=""/>
      <w:lvlJc w:val="left"/>
      <w:pPr>
        <w:tabs>
          <w:tab w:val="num" w:pos="720"/>
        </w:tabs>
        <w:ind w:left="720" w:hanging="360"/>
      </w:pPr>
      <w:rPr>
        <w:rFonts w:ascii="Symbol" w:hAnsi="Symbol" w:hint="default"/>
      </w:rPr>
    </w:lvl>
    <w:lvl w:ilvl="1" w:tplc="76645272">
      <w:start w:val="1"/>
      <w:numFmt w:val="bullet"/>
      <w:lvlText w:val=""/>
      <w:lvlJc w:val="left"/>
      <w:pPr>
        <w:tabs>
          <w:tab w:val="num" w:pos="1440"/>
        </w:tabs>
        <w:ind w:left="1440" w:hanging="360"/>
      </w:pPr>
      <w:rPr>
        <w:rFonts w:ascii="Wingdings" w:hAnsi="Wingdings" w:hint="default"/>
      </w:rPr>
    </w:lvl>
    <w:lvl w:ilvl="2" w:tplc="470CE766" w:tentative="1">
      <w:start w:val="1"/>
      <w:numFmt w:val="bullet"/>
      <w:lvlText w:val=""/>
      <w:lvlJc w:val="left"/>
      <w:pPr>
        <w:tabs>
          <w:tab w:val="num" w:pos="2160"/>
        </w:tabs>
        <w:ind w:left="2160" w:hanging="360"/>
      </w:pPr>
      <w:rPr>
        <w:rFonts w:ascii="Wingdings" w:hAnsi="Wingdings" w:hint="default"/>
      </w:rPr>
    </w:lvl>
    <w:lvl w:ilvl="3" w:tplc="D1426620" w:tentative="1">
      <w:start w:val="1"/>
      <w:numFmt w:val="bullet"/>
      <w:lvlText w:val=""/>
      <w:lvlJc w:val="left"/>
      <w:pPr>
        <w:tabs>
          <w:tab w:val="num" w:pos="2880"/>
        </w:tabs>
        <w:ind w:left="2880" w:hanging="360"/>
      </w:pPr>
      <w:rPr>
        <w:rFonts w:ascii="Wingdings" w:hAnsi="Wingdings" w:hint="default"/>
      </w:rPr>
    </w:lvl>
    <w:lvl w:ilvl="4" w:tplc="7A520BE2" w:tentative="1">
      <w:start w:val="1"/>
      <w:numFmt w:val="bullet"/>
      <w:lvlText w:val=""/>
      <w:lvlJc w:val="left"/>
      <w:pPr>
        <w:tabs>
          <w:tab w:val="num" w:pos="3600"/>
        </w:tabs>
        <w:ind w:left="3600" w:hanging="360"/>
      </w:pPr>
      <w:rPr>
        <w:rFonts w:ascii="Wingdings" w:hAnsi="Wingdings" w:hint="default"/>
      </w:rPr>
    </w:lvl>
    <w:lvl w:ilvl="5" w:tplc="35F8C8E4" w:tentative="1">
      <w:start w:val="1"/>
      <w:numFmt w:val="bullet"/>
      <w:lvlText w:val=""/>
      <w:lvlJc w:val="left"/>
      <w:pPr>
        <w:tabs>
          <w:tab w:val="num" w:pos="4320"/>
        </w:tabs>
        <w:ind w:left="4320" w:hanging="360"/>
      </w:pPr>
      <w:rPr>
        <w:rFonts w:ascii="Wingdings" w:hAnsi="Wingdings" w:hint="default"/>
      </w:rPr>
    </w:lvl>
    <w:lvl w:ilvl="6" w:tplc="75885C98" w:tentative="1">
      <w:start w:val="1"/>
      <w:numFmt w:val="bullet"/>
      <w:lvlText w:val=""/>
      <w:lvlJc w:val="left"/>
      <w:pPr>
        <w:tabs>
          <w:tab w:val="num" w:pos="5040"/>
        </w:tabs>
        <w:ind w:left="5040" w:hanging="360"/>
      </w:pPr>
      <w:rPr>
        <w:rFonts w:ascii="Wingdings" w:hAnsi="Wingdings" w:hint="default"/>
      </w:rPr>
    </w:lvl>
    <w:lvl w:ilvl="7" w:tplc="C12E780A" w:tentative="1">
      <w:start w:val="1"/>
      <w:numFmt w:val="bullet"/>
      <w:lvlText w:val=""/>
      <w:lvlJc w:val="left"/>
      <w:pPr>
        <w:tabs>
          <w:tab w:val="num" w:pos="5760"/>
        </w:tabs>
        <w:ind w:left="5760" w:hanging="360"/>
      </w:pPr>
      <w:rPr>
        <w:rFonts w:ascii="Wingdings" w:hAnsi="Wingdings" w:hint="default"/>
      </w:rPr>
    </w:lvl>
    <w:lvl w:ilvl="8" w:tplc="741026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07E5B"/>
    <w:multiLevelType w:val="hybridMultilevel"/>
    <w:tmpl w:val="9D3C7F16"/>
    <w:lvl w:ilvl="0" w:tplc="C18A81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8C90D1E"/>
    <w:multiLevelType w:val="hybridMultilevel"/>
    <w:tmpl w:val="C1CC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31706"/>
    <w:multiLevelType w:val="hybridMultilevel"/>
    <w:tmpl w:val="26C6EC56"/>
    <w:lvl w:ilvl="0" w:tplc="04090001">
      <w:start w:val="1"/>
      <w:numFmt w:val="bullet"/>
      <w:lvlText w:val=""/>
      <w:lvlJc w:val="left"/>
      <w:pPr>
        <w:tabs>
          <w:tab w:val="num" w:pos="720"/>
        </w:tabs>
        <w:ind w:left="720" w:hanging="360"/>
      </w:pPr>
      <w:rPr>
        <w:rFonts w:ascii="Symbol" w:hAnsi="Symbol" w:hint="default"/>
      </w:rPr>
    </w:lvl>
    <w:lvl w:ilvl="1" w:tplc="605C2480">
      <w:start w:val="1"/>
      <w:numFmt w:val="bullet"/>
      <w:lvlText w:val=""/>
      <w:lvlJc w:val="left"/>
      <w:pPr>
        <w:tabs>
          <w:tab w:val="num" w:pos="1440"/>
        </w:tabs>
        <w:ind w:left="1440" w:hanging="360"/>
      </w:pPr>
      <w:rPr>
        <w:rFonts w:ascii="Wingdings" w:hAnsi="Wingdings" w:hint="default"/>
      </w:rPr>
    </w:lvl>
    <w:lvl w:ilvl="2" w:tplc="CF82252A" w:tentative="1">
      <w:start w:val="1"/>
      <w:numFmt w:val="bullet"/>
      <w:lvlText w:val=""/>
      <w:lvlJc w:val="left"/>
      <w:pPr>
        <w:tabs>
          <w:tab w:val="num" w:pos="2160"/>
        </w:tabs>
        <w:ind w:left="2160" w:hanging="360"/>
      </w:pPr>
      <w:rPr>
        <w:rFonts w:ascii="Wingdings" w:hAnsi="Wingdings" w:hint="default"/>
      </w:rPr>
    </w:lvl>
    <w:lvl w:ilvl="3" w:tplc="304C5164" w:tentative="1">
      <w:start w:val="1"/>
      <w:numFmt w:val="bullet"/>
      <w:lvlText w:val=""/>
      <w:lvlJc w:val="left"/>
      <w:pPr>
        <w:tabs>
          <w:tab w:val="num" w:pos="2880"/>
        </w:tabs>
        <w:ind w:left="2880" w:hanging="360"/>
      </w:pPr>
      <w:rPr>
        <w:rFonts w:ascii="Wingdings" w:hAnsi="Wingdings" w:hint="default"/>
      </w:rPr>
    </w:lvl>
    <w:lvl w:ilvl="4" w:tplc="D3F01B38" w:tentative="1">
      <w:start w:val="1"/>
      <w:numFmt w:val="bullet"/>
      <w:lvlText w:val=""/>
      <w:lvlJc w:val="left"/>
      <w:pPr>
        <w:tabs>
          <w:tab w:val="num" w:pos="3600"/>
        </w:tabs>
        <w:ind w:left="3600" w:hanging="360"/>
      </w:pPr>
      <w:rPr>
        <w:rFonts w:ascii="Wingdings" w:hAnsi="Wingdings" w:hint="default"/>
      </w:rPr>
    </w:lvl>
    <w:lvl w:ilvl="5" w:tplc="A1444732" w:tentative="1">
      <w:start w:val="1"/>
      <w:numFmt w:val="bullet"/>
      <w:lvlText w:val=""/>
      <w:lvlJc w:val="left"/>
      <w:pPr>
        <w:tabs>
          <w:tab w:val="num" w:pos="4320"/>
        </w:tabs>
        <w:ind w:left="4320" w:hanging="360"/>
      </w:pPr>
      <w:rPr>
        <w:rFonts w:ascii="Wingdings" w:hAnsi="Wingdings" w:hint="default"/>
      </w:rPr>
    </w:lvl>
    <w:lvl w:ilvl="6" w:tplc="CD2833BE" w:tentative="1">
      <w:start w:val="1"/>
      <w:numFmt w:val="bullet"/>
      <w:lvlText w:val=""/>
      <w:lvlJc w:val="left"/>
      <w:pPr>
        <w:tabs>
          <w:tab w:val="num" w:pos="5040"/>
        </w:tabs>
        <w:ind w:left="5040" w:hanging="360"/>
      </w:pPr>
      <w:rPr>
        <w:rFonts w:ascii="Wingdings" w:hAnsi="Wingdings" w:hint="default"/>
      </w:rPr>
    </w:lvl>
    <w:lvl w:ilvl="7" w:tplc="867E1BBE" w:tentative="1">
      <w:start w:val="1"/>
      <w:numFmt w:val="bullet"/>
      <w:lvlText w:val=""/>
      <w:lvlJc w:val="left"/>
      <w:pPr>
        <w:tabs>
          <w:tab w:val="num" w:pos="5760"/>
        </w:tabs>
        <w:ind w:left="5760" w:hanging="360"/>
      </w:pPr>
      <w:rPr>
        <w:rFonts w:ascii="Wingdings" w:hAnsi="Wingdings" w:hint="default"/>
      </w:rPr>
    </w:lvl>
    <w:lvl w:ilvl="8" w:tplc="B712D05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63C54"/>
    <w:multiLevelType w:val="hybridMultilevel"/>
    <w:tmpl w:val="202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10"/>
  </w:num>
  <w:num w:numId="5">
    <w:abstractNumId w:val="19"/>
  </w:num>
  <w:num w:numId="6">
    <w:abstractNumId w:val="6"/>
  </w:num>
  <w:num w:numId="7">
    <w:abstractNumId w:val="12"/>
  </w:num>
  <w:num w:numId="8">
    <w:abstractNumId w:val="17"/>
  </w:num>
  <w:num w:numId="9">
    <w:abstractNumId w:val="20"/>
  </w:num>
  <w:num w:numId="10">
    <w:abstractNumId w:val="11"/>
  </w:num>
  <w:num w:numId="11">
    <w:abstractNumId w:val="9"/>
  </w:num>
  <w:num w:numId="12">
    <w:abstractNumId w:val="14"/>
  </w:num>
  <w:num w:numId="13">
    <w:abstractNumId w:val="1"/>
  </w:num>
  <w:num w:numId="14">
    <w:abstractNumId w:val="7"/>
  </w:num>
  <w:num w:numId="15">
    <w:abstractNumId w:val="4"/>
  </w:num>
  <w:num w:numId="16">
    <w:abstractNumId w:val="5"/>
  </w:num>
  <w:num w:numId="17">
    <w:abstractNumId w:val="18"/>
  </w:num>
  <w:num w:numId="18">
    <w:abstractNumId w:val="8"/>
  </w:num>
  <w:num w:numId="19">
    <w:abstractNumId w:val="2"/>
  </w:num>
  <w:num w:numId="20">
    <w:abstractNumId w:val="21"/>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EIgNjcyBhamGmpKMUnFpcnJmfB1JgWAsAS50+9iwAAAA="/>
  </w:docVars>
  <w:rsids>
    <w:rsidRoot w:val="00E1541B"/>
    <w:rsid w:val="00006F88"/>
    <w:rsid w:val="0000741E"/>
    <w:rsid w:val="000600DE"/>
    <w:rsid w:val="00067B34"/>
    <w:rsid w:val="00076812"/>
    <w:rsid w:val="00081785"/>
    <w:rsid w:val="00093923"/>
    <w:rsid w:val="000C3F65"/>
    <w:rsid w:val="000E6BAA"/>
    <w:rsid w:val="00105A61"/>
    <w:rsid w:val="00135645"/>
    <w:rsid w:val="0017285B"/>
    <w:rsid w:val="00192A36"/>
    <w:rsid w:val="001D2771"/>
    <w:rsid w:val="001F363C"/>
    <w:rsid w:val="00200EBF"/>
    <w:rsid w:val="002244B5"/>
    <w:rsid w:val="00255BF3"/>
    <w:rsid w:val="002E77AE"/>
    <w:rsid w:val="002F1B0C"/>
    <w:rsid w:val="003160FF"/>
    <w:rsid w:val="00361627"/>
    <w:rsid w:val="00363953"/>
    <w:rsid w:val="00367541"/>
    <w:rsid w:val="0037308A"/>
    <w:rsid w:val="00386E7B"/>
    <w:rsid w:val="003A2F5C"/>
    <w:rsid w:val="003B5F19"/>
    <w:rsid w:val="003D326D"/>
    <w:rsid w:val="003D5380"/>
    <w:rsid w:val="003E2AFE"/>
    <w:rsid w:val="003E660B"/>
    <w:rsid w:val="00414CC8"/>
    <w:rsid w:val="00435D8A"/>
    <w:rsid w:val="004652A3"/>
    <w:rsid w:val="004669BE"/>
    <w:rsid w:val="004C3062"/>
    <w:rsid w:val="0051617E"/>
    <w:rsid w:val="005544E7"/>
    <w:rsid w:val="00575DDE"/>
    <w:rsid w:val="00590A5D"/>
    <w:rsid w:val="005A0A09"/>
    <w:rsid w:val="005A34C7"/>
    <w:rsid w:val="005C452C"/>
    <w:rsid w:val="005E6719"/>
    <w:rsid w:val="005F272C"/>
    <w:rsid w:val="00600B35"/>
    <w:rsid w:val="00613085"/>
    <w:rsid w:val="00653A03"/>
    <w:rsid w:val="00654B32"/>
    <w:rsid w:val="006C7A5B"/>
    <w:rsid w:val="006D5C51"/>
    <w:rsid w:val="006E6973"/>
    <w:rsid w:val="00703F28"/>
    <w:rsid w:val="00724DAF"/>
    <w:rsid w:val="007371F6"/>
    <w:rsid w:val="007612F6"/>
    <w:rsid w:val="007A11C3"/>
    <w:rsid w:val="007C560F"/>
    <w:rsid w:val="007E0EEB"/>
    <w:rsid w:val="007E4767"/>
    <w:rsid w:val="007E7925"/>
    <w:rsid w:val="007F3E50"/>
    <w:rsid w:val="008216FE"/>
    <w:rsid w:val="00830E53"/>
    <w:rsid w:val="00833445"/>
    <w:rsid w:val="008371F3"/>
    <w:rsid w:val="00840A32"/>
    <w:rsid w:val="00844951"/>
    <w:rsid w:val="008575E4"/>
    <w:rsid w:val="008606C9"/>
    <w:rsid w:val="00865AB2"/>
    <w:rsid w:val="008731BA"/>
    <w:rsid w:val="00874531"/>
    <w:rsid w:val="00883F3E"/>
    <w:rsid w:val="00890398"/>
    <w:rsid w:val="008D4FBF"/>
    <w:rsid w:val="00907A5B"/>
    <w:rsid w:val="00924354"/>
    <w:rsid w:val="009305E5"/>
    <w:rsid w:val="00931B24"/>
    <w:rsid w:val="0096581E"/>
    <w:rsid w:val="0096659B"/>
    <w:rsid w:val="009714D2"/>
    <w:rsid w:val="009A4E55"/>
    <w:rsid w:val="009F17A8"/>
    <w:rsid w:val="00A062DD"/>
    <w:rsid w:val="00A24DD4"/>
    <w:rsid w:val="00A2598E"/>
    <w:rsid w:val="00A85A40"/>
    <w:rsid w:val="00AD17AE"/>
    <w:rsid w:val="00AD1886"/>
    <w:rsid w:val="00AE2F8A"/>
    <w:rsid w:val="00AF27CE"/>
    <w:rsid w:val="00B134B8"/>
    <w:rsid w:val="00B33062"/>
    <w:rsid w:val="00B46490"/>
    <w:rsid w:val="00B63797"/>
    <w:rsid w:val="00B8149A"/>
    <w:rsid w:val="00BD0DBD"/>
    <w:rsid w:val="00BE17ED"/>
    <w:rsid w:val="00BF5B4F"/>
    <w:rsid w:val="00C03749"/>
    <w:rsid w:val="00C113D8"/>
    <w:rsid w:val="00C2137A"/>
    <w:rsid w:val="00C26C6A"/>
    <w:rsid w:val="00C31249"/>
    <w:rsid w:val="00C42367"/>
    <w:rsid w:val="00C7028B"/>
    <w:rsid w:val="00C7434B"/>
    <w:rsid w:val="00C97766"/>
    <w:rsid w:val="00CE22D2"/>
    <w:rsid w:val="00D1295F"/>
    <w:rsid w:val="00D73214"/>
    <w:rsid w:val="00D95BAB"/>
    <w:rsid w:val="00DA2AF0"/>
    <w:rsid w:val="00DA647B"/>
    <w:rsid w:val="00DB1BFF"/>
    <w:rsid w:val="00DE6373"/>
    <w:rsid w:val="00E1541B"/>
    <w:rsid w:val="00E15F23"/>
    <w:rsid w:val="00E6007C"/>
    <w:rsid w:val="00E819F5"/>
    <w:rsid w:val="00F22A99"/>
    <w:rsid w:val="00F3304B"/>
    <w:rsid w:val="00F363C9"/>
    <w:rsid w:val="00F66937"/>
    <w:rsid w:val="00F86442"/>
    <w:rsid w:val="00F87B49"/>
    <w:rsid w:val="00FC7C12"/>
    <w:rsid w:val="00FD4092"/>
    <w:rsid w:val="00FE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97B31"/>
  <w15:docId w15:val="{064B4C5E-0533-214D-AA46-D0DAA2D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1B"/>
    <w:pPr>
      <w:tabs>
        <w:tab w:val="center" w:pos="4680"/>
        <w:tab w:val="right" w:pos="9360"/>
      </w:tabs>
    </w:pPr>
  </w:style>
  <w:style w:type="character" w:customStyle="1" w:styleId="HeaderChar">
    <w:name w:val="Header Char"/>
    <w:basedOn w:val="DefaultParagraphFont"/>
    <w:link w:val="Header"/>
    <w:uiPriority w:val="99"/>
    <w:rsid w:val="00E1541B"/>
  </w:style>
  <w:style w:type="paragraph" w:styleId="Footer">
    <w:name w:val="footer"/>
    <w:basedOn w:val="Normal"/>
    <w:link w:val="FooterChar"/>
    <w:uiPriority w:val="99"/>
    <w:unhideWhenUsed/>
    <w:rsid w:val="00E1541B"/>
    <w:pPr>
      <w:tabs>
        <w:tab w:val="center" w:pos="4680"/>
        <w:tab w:val="right" w:pos="9360"/>
      </w:tabs>
    </w:pPr>
  </w:style>
  <w:style w:type="character" w:customStyle="1" w:styleId="FooterChar">
    <w:name w:val="Footer Char"/>
    <w:basedOn w:val="DefaultParagraphFont"/>
    <w:link w:val="Footer"/>
    <w:uiPriority w:val="99"/>
    <w:rsid w:val="00E1541B"/>
  </w:style>
  <w:style w:type="paragraph" w:styleId="BalloonText">
    <w:name w:val="Balloon Text"/>
    <w:basedOn w:val="Normal"/>
    <w:link w:val="BalloonTextChar"/>
    <w:uiPriority w:val="99"/>
    <w:semiHidden/>
    <w:unhideWhenUsed/>
    <w:rsid w:val="003160FF"/>
    <w:rPr>
      <w:rFonts w:ascii="Lucida Grande" w:hAnsi="Lucida Grande"/>
      <w:sz w:val="18"/>
      <w:szCs w:val="18"/>
    </w:rPr>
  </w:style>
  <w:style w:type="character" w:customStyle="1" w:styleId="BalloonTextChar">
    <w:name w:val="Balloon Text Char"/>
    <w:basedOn w:val="DefaultParagraphFont"/>
    <w:link w:val="BalloonText"/>
    <w:uiPriority w:val="99"/>
    <w:semiHidden/>
    <w:rsid w:val="003160FF"/>
    <w:rPr>
      <w:rFonts w:ascii="Lucida Grande" w:hAnsi="Lucida Grande"/>
      <w:sz w:val="18"/>
      <w:szCs w:val="18"/>
    </w:rPr>
  </w:style>
  <w:style w:type="table" w:styleId="LightGrid-Accent5">
    <w:name w:val="Light Grid Accent 5"/>
    <w:basedOn w:val="TableNormal"/>
    <w:uiPriority w:val="62"/>
    <w:rsid w:val="00F3304B"/>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styleId="Hyperlink">
    <w:name w:val="Hyperlink"/>
    <w:basedOn w:val="DefaultParagraphFont"/>
    <w:uiPriority w:val="99"/>
    <w:unhideWhenUsed/>
    <w:rsid w:val="00F3304B"/>
    <w:rPr>
      <w:color w:val="0563C1" w:themeColor="hyperlink"/>
      <w:u w:val="single"/>
    </w:rPr>
  </w:style>
  <w:style w:type="character" w:customStyle="1" w:styleId="apple-converted-space">
    <w:name w:val="apple-converted-space"/>
    <w:basedOn w:val="DefaultParagraphFont"/>
    <w:rsid w:val="00F3304B"/>
  </w:style>
  <w:style w:type="character" w:styleId="PageNumber">
    <w:name w:val="page number"/>
    <w:basedOn w:val="DefaultParagraphFont"/>
    <w:uiPriority w:val="99"/>
    <w:semiHidden/>
    <w:unhideWhenUsed/>
    <w:rsid w:val="005F272C"/>
  </w:style>
  <w:style w:type="paragraph" w:styleId="ListParagraph">
    <w:name w:val="List Paragraph"/>
    <w:basedOn w:val="Normal"/>
    <w:uiPriority w:val="34"/>
    <w:qFormat/>
    <w:rsid w:val="00C31249"/>
    <w:pPr>
      <w:ind w:left="720"/>
      <w:contextualSpacing/>
    </w:pPr>
  </w:style>
  <w:style w:type="character" w:customStyle="1" w:styleId="UnresolvedMention1">
    <w:name w:val="Unresolved Mention1"/>
    <w:basedOn w:val="DefaultParagraphFont"/>
    <w:uiPriority w:val="99"/>
    <w:semiHidden/>
    <w:unhideWhenUsed/>
    <w:rsid w:val="0096659B"/>
    <w:rPr>
      <w:color w:val="605E5C"/>
      <w:shd w:val="clear" w:color="auto" w:fill="E1DFDD"/>
    </w:rPr>
  </w:style>
  <w:style w:type="character" w:styleId="CommentReference">
    <w:name w:val="annotation reference"/>
    <w:basedOn w:val="DefaultParagraphFont"/>
    <w:uiPriority w:val="99"/>
    <w:semiHidden/>
    <w:unhideWhenUsed/>
    <w:rsid w:val="007C560F"/>
    <w:rPr>
      <w:sz w:val="18"/>
      <w:szCs w:val="18"/>
    </w:rPr>
  </w:style>
  <w:style w:type="paragraph" w:styleId="CommentText">
    <w:name w:val="annotation text"/>
    <w:basedOn w:val="Normal"/>
    <w:link w:val="CommentTextChar"/>
    <w:uiPriority w:val="99"/>
    <w:semiHidden/>
    <w:unhideWhenUsed/>
    <w:rsid w:val="007C560F"/>
  </w:style>
  <w:style w:type="character" w:customStyle="1" w:styleId="CommentTextChar">
    <w:name w:val="Comment Text Char"/>
    <w:basedOn w:val="DefaultParagraphFont"/>
    <w:link w:val="CommentText"/>
    <w:uiPriority w:val="99"/>
    <w:semiHidden/>
    <w:rsid w:val="007C560F"/>
  </w:style>
  <w:style w:type="paragraph" w:styleId="CommentSubject">
    <w:name w:val="annotation subject"/>
    <w:basedOn w:val="CommentText"/>
    <w:next w:val="CommentText"/>
    <w:link w:val="CommentSubjectChar"/>
    <w:uiPriority w:val="99"/>
    <w:semiHidden/>
    <w:unhideWhenUsed/>
    <w:rsid w:val="007C560F"/>
    <w:rPr>
      <w:b/>
      <w:bCs/>
      <w:sz w:val="20"/>
      <w:szCs w:val="20"/>
    </w:rPr>
  </w:style>
  <w:style w:type="character" w:customStyle="1" w:styleId="CommentSubjectChar">
    <w:name w:val="Comment Subject Char"/>
    <w:basedOn w:val="CommentTextChar"/>
    <w:link w:val="CommentSubject"/>
    <w:uiPriority w:val="99"/>
    <w:semiHidden/>
    <w:rsid w:val="007C560F"/>
    <w:rPr>
      <w:b/>
      <w:bCs/>
      <w:sz w:val="20"/>
      <w:szCs w:val="20"/>
    </w:rPr>
  </w:style>
  <w:style w:type="character" w:customStyle="1" w:styleId="UnresolvedMention2">
    <w:name w:val="Unresolved Mention2"/>
    <w:basedOn w:val="DefaultParagraphFont"/>
    <w:uiPriority w:val="99"/>
    <w:semiHidden/>
    <w:unhideWhenUsed/>
    <w:rsid w:val="0037308A"/>
    <w:rPr>
      <w:color w:val="605E5C"/>
      <w:shd w:val="clear" w:color="auto" w:fill="E1DFDD"/>
    </w:rPr>
  </w:style>
  <w:style w:type="paragraph" w:styleId="NormalWeb">
    <w:name w:val="Normal (Web)"/>
    <w:basedOn w:val="Normal"/>
    <w:uiPriority w:val="99"/>
    <w:semiHidden/>
    <w:unhideWhenUsed/>
    <w:rsid w:val="00C113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267">
      <w:bodyDiv w:val="1"/>
      <w:marLeft w:val="0"/>
      <w:marRight w:val="0"/>
      <w:marTop w:val="0"/>
      <w:marBottom w:val="0"/>
      <w:divBdr>
        <w:top w:val="none" w:sz="0" w:space="0" w:color="auto"/>
        <w:left w:val="none" w:sz="0" w:space="0" w:color="auto"/>
        <w:bottom w:val="none" w:sz="0" w:space="0" w:color="auto"/>
        <w:right w:val="none" w:sz="0" w:space="0" w:color="auto"/>
      </w:divBdr>
    </w:div>
    <w:div w:id="150603145">
      <w:bodyDiv w:val="1"/>
      <w:marLeft w:val="0"/>
      <w:marRight w:val="0"/>
      <w:marTop w:val="0"/>
      <w:marBottom w:val="0"/>
      <w:divBdr>
        <w:top w:val="none" w:sz="0" w:space="0" w:color="auto"/>
        <w:left w:val="none" w:sz="0" w:space="0" w:color="auto"/>
        <w:bottom w:val="none" w:sz="0" w:space="0" w:color="auto"/>
        <w:right w:val="none" w:sz="0" w:space="0" w:color="auto"/>
      </w:divBdr>
    </w:div>
    <w:div w:id="238250198">
      <w:bodyDiv w:val="1"/>
      <w:marLeft w:val="0"/>
      <w:marRight w:val="0"/>
      <w:marTop w:val="0"/>
      <w:marBottom w:val="0"/>
      <w:divBdr>
        <w:top w:val="none" w:sz="0" w:space="0" w:color="auto"/>
        <w:left w:val="none" w:sz="0" w:space="0" w:color="auto"/>
        <w:bottom w:val="none" w:sz="0" w:space="0" w:color="auto"/>
        <w:right w:val="none" w:sz="0" w:space="0" w:color="auto"/>
      </w:divBdr>
    </w:div>
    <w:div w:id="275448670">
      <w:bodyDiv w:val="1"/>
      <w:marLeft w:val="0"/>
      <w:marRight w:val="0"/>
      <w:marTop w:val="0"/>
      <w:marBottom w:val="0"/>
      <w:divBdr>
        <w:top w:val="none" w:sz="0" w:space="0" w:color="auto"/>
        <w:left w:val="none" w:sz="0" w:space="0" w:color="auto"/>
        <w:bottom w:val="none" w:sz="0" w:space="0" w:color="auto"/>
        <w:right w:val="none" w:sz="0" w:space="0" w:color="auto"/>
      </w:divBdr>
    </w:div>
    <w:div w:id="346100220">
      <w:bodyDiv w:val="1"/>
      <w:marLeft w:val="0"/>
      <w:marRight w:val="0"/>
      <w:marTop w:val="0"/>
      <w:marBottom w:val="0"/>
      <w:divBdr>
        <w:top w:val="none" w:sz="0" w:space="0" w:color="auto"/>
        <w:left w:val="none" w:sz="0" w:space="0" w:color="auto"/>
        <w:bottom w:val="none" w:sz="0" w:space="0" w:color="auto"/>
        <w:right w:val="none" w:sz="0" w:space="0" w:color="auto"/>
      </w:divBdr>
    </w:div>
    <w:div w:id="502941908">
      <w:bodyDiv w:val="1"/>
      <w:marLeft w:val="0"/>
      <w:marRight w:val="0"/>
      <w:marTop w:val="0"/>
      <w:marBottom w:val="0"/>
      <w:divBdr>
        <w:top w:val="none" w:sz="0" w:space="0" w:color="auto"/>
        <w:left w:val="none" w:sz="0" w:space="0" w:color="auto"/>
        <w:bottom w:val="none" w:sz="0" w:space="0" w:color="auto"/>
        <w:right w:val="none" w:sz="0" w:space="0" w:color="auto"/>
      </w:divBdr>
      <w:divsChild>
        <w:div w:id="611210654">
          <w:marLeft w:val="1166"/>
          <w:marRight w:val="0"/>
          <w:marTop w:val="0"/>
          <w:marBottom w:val="0"/>
          <w:divBdr>
            <w:top w:val="none" w:sz="0" w:space="0" w:color="auto"/>
            <w:left w:val="none" w:sz="0" w:space="0" w:color="auto"/>
            <w:bottom w:val="none" w:sz="0" w:space="0" w:color="auto"/>
            <w:right w:val="none" w:sz="0" w:space="0" w:color="auto"/>
          </w:divBdr>
        </w:div>
      </w:divsChild>
    </w:div>
    <w:div w:id="576599125">
      <w:bodyDiv w:val="1"/>
      <w:marLeft w:val="0"/>
      <w:marRight w:val="0"/>
      <w:marTop w:val="0"/>
      <w:marBottom w:val="0"/>
      <w:divBdr>
        <w:top w:val="none" w:sz="0" w:space="0" w:color="auto"/>
        <w:left w:val="none" w:sz="0" w:space="0" w:color="auto"/>
        <w:bottom w:val="none" w:sz="0" w:space="0" w:color="auto"/>
        <w:right w:val="none" w:sz="0" w:space="0" w:color="auto"/>
      </w:divBdr>
    </w:div>
    <w:div w:id="596445858">
      <w:bodyDiv w:val="1"/>
      <w:marLeft w:val="0"/>
      <w:marRight w:val="0"/>
      <w:marTop w:val="0"/>
      <w:marBottom w:val="0"/>
      <w:divBdr>
        <w:top w:val="none" w:sz="0" w:space="0" w:color="auto"/>
        <w:left w:val="none" w:sz="0" w:space="0" w:color="auto"/>
        <w:bottom w:val="none" w:sz="0" w:space="0" w:color="auto"/>
        <w:right w:val="none" w:sz="0" w:space="0" w:color="auto"/>
      </w:divBdr>
    </w:div>
    <w:div w:id="664750966">
      <w:bodyDiv w:val="1"/>
      <w:marLeft w:val="0"/>
      <w:marRight w:val="0"/>
      <w:marTop w:val="0"/>
      <w:marBottom w:val="0"/>
      <w:divBdr>
        <w:top w:val="none" w:sz="0" w:space="0" w:color="auto"/>
        <w:left w:val="none" w:sz="0" w:space="0" w:color="auto"/>
        <w:bottom w:val="none" w:sz="0" w:space="0" w:color="auto"/>
        <w:right w:val="none" w:sz="0" w:space="0" w:color="auto"/>
      </w:divBdr>
    </w:div>
    <w:div w:id="727918435">
      <w:bodyDiv w:val="1"/>
      <w:marLeft w:val="0"/>
      <w:marRight w:val="0"/>
      <w:marTop w:val="0"/>
      <w:marBottom w:val="0"/>
      <w:divBdr>
        <w:top w:val="none" w:sz="0" w:space="0" w:color="auto"/>
        <w:left w:val="none" w:sz="0" w:space="0" w:color="auto"/>
        <w:bottom w:val="none" w:sz="0" w:space="0" w:color="auto"/>
        <w:right w:val="none" w:sz="0" w:space="0" w:color="auto"/>
      </w:divBdr>
      <w:divsChild>
        <w:div w:id="1798986853">
          <w:marLeft w:val="1166"/>
          <w:marRight w:val="0"/>
          <w:marTop w:val="0"/>
          <w:marBottom w:val="0"/>
          <w:divBdr>
            <w:top w:val="none" w:sz="0" w:space="0" w:color="auto"/>
            <w:left w:val="none" w:sz="0" w:space="0" w:color="auto"/>
            <w:bottom w:val="none" w:sz="0" w:space="0" w:color="auto"/>
            <w:right w:val="none" w:sz="0" w:space="0" w:color="auto"/>
          </w:divBdr>
        </w:div>
        <w:div w:id="107089493">
          <w:marLeft w:val="1166"/>
          <w:marRight w:val="0"/>
          <w:marTop w:val="0"/>
          <w:marBottom w:val="0"/>
          <w:divBdr>
            <w:top w:val="none" w:sz="0" w:space="0" w:color="auto"/>
            <w:left w:val="none" w:sz="0" w:space="0" w:color="auto"/>
            <w:bottom w:val="none" w:sz="0" w:space="0" w:color="auto"/>
            <w:right w:val="none" w:sz="0" w:space="0" w:color="auto"/>
          </w:divBdr>
        </w:div>
        <w:div w:id="1655330995">
          <w:marLeft w:val="1166"/>
          <w:marRight w:val="0"/>
          <w:marTop w:val="0"/>
          <w:marBottom w:val="0"/>
          <w:divBdr>
            <w:top w:val="none" w:sz="0" w:space="0" w:color="auto"/>
            <w:left w:val="none" w:sz="0" w:space="0" w:color="auto"/>
            <w:bottom w:val="none" w:sz="0" w:space="0" w:color="auto"/>
            <w:right w:val="none" w:sz="0" w:space="0" w:color="auto"/>
          </w:divBdr>
        </w:div>
        <w:div w:id="203566197">
          <w:marLeft w:val="1166"/>
          <w:marRight w:val="0"/>
          <w:marTop w:val="0"/>
          <w:marBottom w:val="0"/>
          <w:divBdr>
            <w:top w:val="none" w:sz="0" w:space="0" w:color="auto"/>
            <w:left w:val="none" w:sz="0" w:space="0" w:color="auto"/>
            <w:bottom w:val="none" w:sz="0" w:space="0" w:color="auto"/>
            <w:right w:val="none" w:sz="0" w:space="0" w:color="auto"/>
          </w:divBdr>
        </w:div>
        <w:div w:id="595597458">
          <w:marLeft w:val="1166"/>
          <w:marRight w:val="0"/>
          <w:marTop w:val="0"/>
          <w:marBottom w:val="0"/>
          <w:divBdr>
            <w:top w:val="none" w:sz="0" w:space="0" w:color="auto"/>
            <w:left w:val="none" w:sz="0" w:space="0" w:color="auto"/>
            <w:bottom w:val="none" w:sz="0" w:space="0" w:color="auto"/>
            <w:right w:val="none" w:sz="0" w:space="0" w:color="auto"/>
          </w:divBdr>
        </w:div>
      </w:divsChild>
    </w:div>
    <w:div w:id="924806653">
      <w:bodyDiv w:val="1"/>
      <w:marLeft w:val="0"/>
      <w:marRight w:val="0"/>
      <w:marTop w:val="0"/>
      <w:marBottom w:val="0"/>
      <w:divBdr>
        <w:top w:val="none" w:sz="0" w:space="0" w:color="auto"/>
        <w:left w:val="none" w:sz="0" w:space="0" w:color="auto"/>
        <w:bottom w:val="none" w:sz="0" w:space="0" w:color="auto"/>
        <w:right w:val="none" w:sz="0" w:space="0" w:color="auto"/>
      </w:divBdr>
      <w:divsChild>
        <w:div w:id="1281642593">
          <w:marLeft w:val="1166"/>
          <w:marRight w:val="0"/>
          <w:marTop w:val="0"/>
          <w:marBottom w:val="0"/>
          <w:divBdr>
            <w:top w:val="none" w:sz="0" w:space="0" w:color="auto"/>
            <w:left w:val="none" w:sz="0" w:space="0" w:color="auto"/>
            <w:bottom w:val="none" w:sz="0" w:space="0" w:color="auto"/>
            <w:right w:val="none" w:sz="0" w:space="0" w:color="auto"/>
          </w:divBdr>
        </w:div>
      </w:divsChild>
    </w:div>
    <w:div w:id="990597793">
      <w:bodyDiv w:val="1"/>
      <w:marLeft w:val="0"/>
      <w:marRight w:val="0"/>
      <w:marTop w:val="0"/>
      <w:marBottom w:val="0"/>
      <w:divBdr>
        <w:top w:val="none" w:sz="0" w:space="0" w:color="auto"/>
        <w:left w:val="none" w:sz="0" w:space="0" w:color="auto"/>
        <w:bottom w:val="none" w:sz="0" w:space="0" w:color="auto"/>
        <w:right w:val="none" w:sz="0" w:space="0" w:color="auto"/>
      </w:divBdr>
    </w:div>
    <w:div w:id="1006784726">
      <w:bodyDiv w:val="1"/>
      <w:marLeft w:val="0"/>
      <w:marRight w:val="0"/>
      <w:marTop w:val="0"/>
      <w:marBottom w:val="0"/>
      <w:divBdr>
        <w:top w:val="none" w:sz="0" w:space="0" w:color="auto"/>
        <w:left w:val="none" w:sz="0" w:space="0" w:color="auto"/>
        <w:bottom w:val="none" w:sz="0" w:space="0" w:color="auto"/>
        <w:right w:val="none" w:sz="0" w:space="0" w:color="auto"/>
      </w:divBdr>
    </w:div>
    <w:div w:id="1129320948">
      <w:bodyDiv w:val="1"/>
      <w:marLeft w:val="0"/>
      <w:marRight w:val="0"/>
      <w:marTop w:val="0"/>
      <w:marBottom w:val="0"/>
      <w:divBdr>
        <w:top w:val="none" w:sz="0" w:space="0" w:color="auto"/>
        <w:left w:val="none" w:sz="0" w:space="0" w:color="auto"/>
        <w:bottom w:val="none" w:sz="0" w:space="0" w:color="auto"/>
        <w:right w:val="none" w:sz="0" w:space="0" w:color="auto"/>
      </w:divBdr>
    </w:div>
    <w:div w:id="1274097576">
      <w:bodyDiv w:val="1"/>
      <w:marLeft w:val="0"/>
      <w:marRight w:val="0"/>
      <w:marTop w:val="0"/>
      <w:marBottom w:val="0"/>
      <w:divBdr>
        <w:top w:val="none" w:sz="0" w:space="0" w:color="auto"/>
        <w:left w:val="none" w:sz="0" w:space="0" w:color="auto"/>
        <w:bottom w:val="none" w:sz="0" w:space="0" w:color="auto"/>
        <w:right w:val="none" w:sz="0" w:space="0" w:color="auto"/>
      </w:divBdr>
    </w:div>
    <w:div w:id="1418595705">
      <w:bodyDiv w:val="1"/>
      <w:marLeft w:val="0"/>
      <w:marRight w:val="0"/>
      <w:marTop w:val="0"/>
      <w:marBottom w:val="0"/>
      <w:divBdr>
        <w:top w:val="none" w:sz="0" w:space="0" w:color="auto"/>
        <w:left w:val="none" w:sz="0" w:space="0" w:color="auto"/>
        <w:bottom w:val="none" w:sz="0" w:space="0" w:color="auto"/>
        <w:right w:val="none" w:sz="0" w:space="0" w:color="auto"/>
      </w:divBdr>
    </w:div>
    <w:div w:id="1488785644">
      <w:bodyDiv w:val="1"/>
      <w:marLeft w:val="0"/>
      <w:marRight w:val="0"/>
      <w:marTop w:val="0"/>
      <w:marBottom w:val="0"/>
      <w:divBdr>
        <w:top w:val="none" w:sz="0" w:space="0" w:color="auto"/>
        <w:left w:val="none" w:sz="0" w:space="0" w:color="auto"/>
        <w:bottom w:val="none" w:sz="0" w:space="0" w:color="auto"/>
        <w:right w:val="none" w:sz="0" w:space="0" w:color="auto"/>
      </w:divBdr>
    </w:div>
    <w:div w:id="1510947875">
      <w:bodyDiv w:val="1"/>
      <w:marLeft w:val="0"/>
      <w:marRight w:val="0"/>
      <w:marTop w:val="0"/>
      <w:marBottom w:val="0"/>
      <w:divBdr>
        <w:top w:val="none" w:sz="0" w:space="0" w:color="auto"/>
        <w:left w:val="none" w:sz="0" w:space="0" w:color="auto"/>
        <w:bottom w:val="none" w:sz="0" w:space="0" w:color="auto"/>
        <w:right w:val="none" w:sz="0" w:space="0" w:color="auto"/>
      </w:divBdr>
      <w:divsChild>
        <w:div w:id="556670505">
          <w:marLeft w:val="1166"/>
          <w:marRight w:val="0"/>
          <w:marTop w:val="0"/>
          <w:marBottom w:val="0"/>
          <w:divBdr>
            <w:top w:val="none" w:sz="0" w:space="0" w:color="auto"/>
            <w:left w:val="none" w:sz="0" w:space="0" w:color="auto"/>
            <w:bottom w:val="none" w:sz="0" w:space="0" w:color="auto"/>
            <w:right w:val="none" w:sz="0" w:space="0" w:color="auto"/>
          </w:divBdr>
        </w:div>
        <w:div w:id="304160549">
          <w:marLeft w:val="1166"/>
          <w:marRight w:val="0"/>
          <w:marTop w:val="0"/>
          <w:marBottom w:val="0"/>
          <w:divBdr>
            <w:top w:val="none" w:sz="0" w:space="0" w:color="auto"/>
            <w:left w:val="none" w:sz="0" w:space="0" w:color="auto"/>
            <w:bottom w:val="none" w:sz="0" w:space="0" w:color="auto"/>
            <w:right w:val="none" w:sz="0" w:space="0" w:color="auto"/>
          </w:divBdr>
        </w:div>
      </w:divsChild>
    </w:div>
    <w:div w:id="1544904351">
      <w:bodyDiv w:val="1"/>
      <w:marLeft w:val="0"/>
      <w:marRight w:val="0"/>
      <w:marTop w:val="0"/>
      <w:marBottom w:val="0"/>
      <w:divBdr>
        <w:top w:val="none" w:sz="0" w:space="0" w:color="auto"/>
        <w:left w:val="none" w:sz="0" w:space="0" w:color="auto"/>
        <w:bottom w:val="none" w:sz="0" w:space="0" w:color="auto"/>
        <w:right w:val="none" w:sz="0" w:space="0" w:color="auto"/>
      </w:divBdr>
    </w:div>
    <w:div w:id="1545411311">
      <w:bodyDiv w:val="1"/>
      <w:marLeft w:val="0"/>
      <w:marRight w:val="0"/>
      <w:marTop w:val="0"/>
      <w:marBottom w:val="0"/>
      <w:divBdr>
        <w:top w:val="none" w:sz="0" w:space="0" w:color="auto"/>
        <w:left w:val="none" w:sz="0" w:space="0" w:color="auto"/>
        <w:bottom w:val="none" w:sz="0" w:space="0" w:color="auto"/>
        <w:right w:val="none" w:sz="0" w:space="0" w:color="auto"/>
      </w:divBdr>
    </w:div>
    <w:div w:id="1649939562">
      <w:bodyDiv w:val="1"/>
      <w:marLeft w:val="0"/>
      <w:marRight w:val="0"/>
      <w:marTop w:val="0"/>
      <w:marBottom w:val="0"/>
      <w:divBdr>
        <w:top w:val="none" w:sz="0" w:space="0" w:color="auto"/>
        <w:left w:val="none" w:sz="0" w:space="0" w:color="auto"/>
        <w:bottom w:val="none" w:sz="0" w:space="0" w:color="auto"/>
        <w:right w:val="none" w:sz="0" w:space="0" w:color="auto"/>
      </w:divBdr>
    </w:div>
    <w:div w:id="1839692948">
      <w:bodyDiv w:val="1"/>
      <w:marLeft w:val="0"/>
      <w:marRight w:val="0"/>
      <w:marTop w:val="0"/>
      <w:marBottom w:val="0"/>
      <w:divBdr>
        <w:top w:val="none" w:sz="0" w:space="0" w:color="auto"/>
        <w:left w:val="none" w:sz="0" w:space="0" w:color="auto"/>
        <w:bottom w:val="none" w:sz="0" w:space="0" w:color="auto"/>
        <w:right w:val="none" w:sz="0" w:space="0" w:color="auto"/>
      </w:divBdr>
    </w:div>
    <w:div w:id="1869249834">
      <w:bodyDiv w:val="1"/>
      <w:marLeft w:val="0"/>
      <w:marRight w:val="0"/>
      <w:marTop w:val="0"/>
      <w:marBottom w:val="0"/>
      <w:divBdr>
        <w:top w:val="none" w:sz="0" w:space="0" w:color="auto"/>
        <w:left w:val="none" w:sz="0" w:space="0" w:color="auto"/>
        <w:bottom w:val="none" w:sz="0" w:space="0" w:color="auto"/>
        <w:right w:val="none" w:sz="0" w:space="0" w:color="auto"/>
      </w:divBdr>
    </w:div>
    <w:div w:id="1878082228">
      <w:bodyDiv w:val="1"/>
      <w:marLeft w:val="0"/>
      <w:marRight w:val="0"/>
      <w:marTop w:val="0"/>
      <w:marBottom w:val="0"/>
      <w:divBdr>
        <w:top w:val="none" w:sz="0" w:space="0" w:color="auto"/>
        <w:left w:val="none" w:sz="0" w:space="0" w:color="auto"/>
        <w:bottom w:val="none" w:sz="0" w:space="0" w:color="auto"/>
        <w:right w:val="none" w:sz="0" w:space="0" w:color="auto"/>
      </w:divBdr>
      <w:divsChild>
        <w:div w:id="1962956357">
          <w:marLeft w:val="1166"/>
          <w:marRight w:val="0"/>
          <w:marTop w:val="0"/>
          <w:marBottom w:val="0"/>
          <w:divBdr>
            <w:top w:val="none" w:sz="0" w:space="0" w:color="auto"/>
            <w:left w:val="none" w:sz="0" w:space="0" w:color="auto"/>
            <w:bottom w:val="none" w:sz="0" w:space="0" w:color="auto"/>
            <w:right w:val="none" w:sz="0" w:space="0" w:color="auto"/>
          </w:divBdr>
        </w:div>
        <w:div w:id="1233470543">
          <w:marLeft w:val="1166"/>
          <w:marRight w:val="0"/>
          <w:marTop w:val="0"/>
          <w:marBottom w:val="0"/>
          <w:divBdr>
            <w:top w:val="none" w:sz="0" w:space="0" w:color="auto"/>
            <w:left w:val="none" w:sz="0" w:space="0" w:color="auto"/>
            <w:bottom w:val="none" w:sz="0" w:space="0" w:color="auto"/>
            <w:right w:val="none" w:sz="0" w:space="0" w:color="auto"/>
          </w:divBdr>
        </w:div>
        <w:div w:id="1616249340">
          <w:marLeft w:val="1166"/>
          <w:marRight w:val="0"/>
          <w:marTop w:val="0"/>
          <w:marBottom w:val="0"/>
          <w:divBdr>
            <w:top w:val="none" w:sz="0" w:space="0" w:color="auto"/>
            <w:left w:val="none" w:sz="0" w:space="0" w:color="auto"/>
            <w:bottom w:val="none" w:sz="0" w:space="0" w:color="auto"/>
            <w:right w:val="none" w:sz="0" w:space="0" w:color="auto"/>
          </w:divBdr>
        </w:div>
        <w:div w:id="189926581">
          <w:marLeft w:val="1166"/>
          <w:marRight w:val="0"/>
          <w:marTop w:val="0"/>
          <w:marBottom w:val="0"/>
          <w:divBdr>
            <w:top w:val="none" w:sz="0" w:space="0" w:color="auto"/>
            <w:left w:val="none" w:sz="0" w:space="0" w:color="auto"/>
            <w:bottom w:val="none" w:sz="0" w:space="0" w:color="auto"/>
            <w:right w:val="none" w:sz="0" w:space="0" w:color="auto"/>
          </w:divBdr>
        </w:div>
        <w:div w:id="1849785594">
          <w:marLeft w:val="1166"/>
          <w:marRight w:val="0"/>
          <w:marTop w:val="0"/>
          <w:marBottom w:val="0"/>
          <w:divBdr>
            <w:top w:val="none" w:sz="0" w:space="0" w:color="auto"/>
            <w:left w:val="none" w:sz="0" w:space="0" w:color="auto"/>
            <w:bottom w:val="none" w:sz="0" w:space="0" w:color="auto"/>
            <w:right w:val="none" w:sz="0" w:space="0" w:color="auto"/>
          </w:divBdr>
        </w:div>
        <w:div w:id="1083184551">
          <w:marLeft w:val="1166"/>
          <w:marRight w:val="0"/>
          <w:marTop w:val="0"/>
          <w:marBottom w:val="0"/>
          <w:divBdr>
            <w:top w:val="none" w:sz="0" w:space="0" w:color="auto"/>
            <w:left w:val="none" w:sz="0" w:space="0" w:color="auto"/>
            <w:bottom w:val="none" w:sz="0" w:space="0" w:color="auto"/>
            <w:right w:val="none" w:sz="0" w:space="0" w:color="auto"/>
          </w:divBdr>
        </w:div>
        <w:div w:id="1325625288">
          <w:marLeft w:val="1166"/>
          <w:marRight w:val="0"/>
          <w:marTop w:val="0"/>
          <w:marBottom w:val="0"/>
          <w:divBdr>
            <w:top w:val="none" w:sz="0" w:space="0" w:color="auto"/>
            <w:left w:val="none" w:sz="0" w:space="0" w:color="auto"/>
            <w:bottom w:val="none" w:sz="0" w:space="0" w:color="auto"/>
            <w:right w:val="none" w:sz="0" w:space="0" w:color="auto"/>
          </w:divBdr>
        </w:div>
        <w:div w:id="1341397148">
          <w:marLeft w:val="1166"/>
          <w:marRight w:val="0"/>
          <w:marTop w:val="0"/>
          <w:marBottom w:val="0"/>
          <w:divBdr>
            <w:top w:val="none" w:sz="0" w:space="0" w:color="auto"/>
            <w:left w:val="none" w:sz="0" w:space="0" w:color="auto"/>
            <w:bottom w:val="none" w:sz="0" w:space="0" w:color="auto"/>
            <w:right w:val="none" w:sz="0" w:space="0" w:color="auto"/>
          </w:divBdr>
        </w:div>
        <w:div w:id="914975094">
          <w:marLeft w:val="1166"/>
          <w:marRight w:val="0"/>
          <w:marTop w:val="0"/>
          <w:marBottom w:val="0"/>
          <w:divBdr>
            <w:top w:val="none" w:sz="0" w:space="0" w:color="auto"/>
            <w:left w:val="none" w:sz="0" w:space="0" w:color="auto"/>
            <w:bottom w:val="none" w:sz="0" w:space="0" w:color="auto"/>
            <w:right w:val="none" w:sz="0" w:space="0" w:color="auto"/>
          </w:divBdr>
        </w:div>
      </w:divsChild>
    </w:div>
    <w:div w:id="2007631849">
      <w:bodyDiv w:val="1"/>
      <w:marLeft w:val="0"/>
      <w:marRight w:val="0"/>
      <w:marTop w:val="0"/>
      <w:marBottom w:val="0"/>
      <w:divBdr>
        <w:top w:val="none" w:sz="0" w:space="0" w:color="auto"/>
        <w:left w:val="none" w:sz="0" w:space="0" w:color="auto"/>
        <w:bottom w:val="none" w:sz="0" w:space="0" w:color="auto"/>
        <w:right w:val="none" w:sz="0" w:space="0" w:color="auto"/>
      </w:divBdr>
    </w:div>
    <w:div w:id="2059544252">
      <w:bodyDiv w:val="1"/>
      <w:marLeft w:val="0"/>
      <w:marRight w:val="0"/>
      <w:marTop w:val="0"/>
      <w:marBottom w:val="0"/>
      <w:divBdr>
        <w:top w:val="none" w:sz="0" w:space="0" w:color="auto"/>
        <w:left w:val="none" w:sz="0" w:space="0" w:color="auto"/>
        <w:bottom w:val="none" w:sz="0" w:space="0" w:color="auto"/>
        <w:right w:val="none" w:sz="0" w:space="0" w:color="auto"/>
      </w:divBdr>
    </w:div>
    <w:div w:id="21185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YourRetirement.org/She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5BC53C6D9834A98A359964CE6FB88" ma:contentTypeVersion="15" ma:contentTypeDescription="Create a new document." ma:contentTypeScope="" ma:versionID="85553b831721856d18120dcf2c01367d">
  <xsd:schema xmlns:xsd="http://www.w3.org/2001/XMLSchema" xmlns:xs="http://www.w3.org/2001/XMLSchema" xmlns:p="http://schemas.microsoft.com/office/2006/metadata/properties" xmlns:ns1="http://schemas.microsoft.com/sharepoint/v3" xmlns:ns3="bd9fdfbf-35dc-485c-bc43-cbf1259695c8" xmlns:ns4="0f5de5c8-985c-4b76-9bc8-db7289e920cb" targetNamespace="http://schemas.microsoft.com/office/2006/metadata/properties" ma:root="true" ma:fieldsID="51c6502bc3dc8de8719e22b9fc40983c" ns1:_="" ns3:_="" ns4:_="">
    <xsd:import namespace="http://schemas.microsoft.com/sharepoint/v3"/>
    <xsd:import namespace="bd9fdfbf-35dc-485c-bc43-cbf1259695c8"/>
    <xsd:import namespace="0f5de5c8-985c-4b76-9bc8-db7289e920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fdfbf-35dc-485c-bc43-cbf125969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de5c8-985c-4b76-9bc8-db7289e92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1BE2-5DE1-438F-A567-A5AB9CDDCA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C44FFF-EFC5-4C1D-BF25-20E7E18AF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9fdfbf-35dc-485c-bc43-cbf1259695c8"/>
    <ds:schemaRef ds:uri="0f5de5c8-985c-4b76-9bc8-db7289e92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865D7-9CC2-46D2-AC45-C4296A1E2E0C}">
  <ds:schemaRefs>
    <ds:schemaRef ds:uri="http://schemas.microsoft.com/sharepoint/v3/contenttype/forms"/>
  </ds:schemaRefs>
</ds:datastoreItem>
</file>

<file path=customXml/itemProps4.xml><?xml version="1.0" encoding="utf-8"?>
<ds:datastoreItem xmlns:ds="http://schemas.openxmlformats.org/officeDocument/2006/customXml" ds:itemID="{3F74AF63-F46E-1D4E-AD9B-B7100337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Beauty</dc:creator>
  <cp:keywords/>
  <dc:description/>
  <cp:lastModifiedBy>Prime Beauty</cp:lastModifiedBy>
  <cp:revision>3</cp:revision>
  <dcterms:created xsi:type="dcterms:W3CDTF">2019-10-18T16:21:00Z</dcterms:created>
  <dcterms:modified xsi:type="dcterms:W3CDTF">2019-10-18T16:23:00Z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0x01010089D5BC53C6D9834A98A359964CE6FB88</vt:lpwstr>
  </property>
</Properties>
</file>